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68" w:type="dxa"/>
        <w:tblLook w:val="04A0" w:firstRow="1" w:lastRow="0" w:firstColumn="1" w:lastColumn="0" w:noHBand="0" w:noVBand="1"/>
      </w:tblPr>
      <w:tblGrid>
        <w:gridCol w:w="620"/>
        <w:gridCol w:w="1360"/>
        <w:gridCol w:w="2635"/>
        <w:gridCol w:w="1134"/>
        <w:gridCol w:w="2031"/>
        <w:gridCol w:w="2788"/>
      </w:tblGrid>
      <w:tr w:rsidR="006A4C0A" w:rsidRPr="00695422" w:rsidTr="002E5C7E">
        <w:tc>
          <w:tcPr>
            <w:tcW w:w="620" w:type="dxa"/>
          </w:tcPr>
          <w:p w:rsidR="00397D54" w:rsidRPr="00695422" w:rsidRDefault="00397D54">
            <w:pPr>
              <w:rPr>
                <w:rFonts w:ascii="Tahoma" w:hAnsi="Tahoma" w:cs="Tahoma"/>
                <w:b/>
              </w:rPr>
            </w:pPr>
            <w:r w:rsidRPr="00695422">
              <w:rPr>
                <w:rFonts w:ascii="Tahoma" w:hAnsi="Tahoma" w:cs="Tahoma"/>
                <w:b/>
              </w:rPr>
              <w:t xml:space="preserve">Sr. No. </w:t>
            </w:r>
          </w:p>
        </w:tc>
        <w:tc>
          <w:tcPr>
            <w:tcW w:w="1360" w:type="dxa"/>
          </w:tcPr>
          <w:p w:rsidR="00397D54" w:rsidRPr="00695422" w:rsidRDefault="00397D54">
            <w:pPr>
              <w:rPr>
                <w:rFonts w:ascii="Tahoma" w:hAnsi="Tahoma" w:cs="Tahoma"/>
                <w:b/>
              </w:rPr>
            </w:pPr>
            <w:r w:rsidRPr="00695422">
              <w:rPr>
                <w:rFonts w:ascii="Tahoma" w:hAnsi="Tahoma" w:cs="Tahoma"/>
                <w:b/>
              </w:rPr>
              <w:t>Forms No.</w:t>
            </w:r>
          </w:p>
        </w:tc>
        <w:tc>
          <w:tcPr>
            <w:tcW w:w="2635" w:type="dxa"/>
          </w:tcPr>
          <w:p w:rsidR="00397D54" w:rsidRPr="00695422" w:rsidRDefault="00397D54">
            <w:pPr>
              <w:rPr>
                <w:rFonts w:ascii="Tahoma" w:hAnsi="Tahoma" w:cs="Tahoma"/>
                <w:b/>
              </w:rPr>
            </w:pPr>
            <w:r w:rsidRPr="00695422">
              <w:rPr>
                <w:rFonts w:ascii="Tahoma" w:hAnsi="Tahoma" w:cs="Tahoma"/>
                <w:b/>
              </w:rPr>
              <w:t>Purpose of Form</w:t>
            </w:r>
          </w:p>
        </w:tc>
        <w:tc>
          <w:tcPr>
            <w:tcW w:w="1134" w:type="dxa"/>
          </w:tcPr>
          <w:p w:rsidR="00397D54" w:rsidRPr="00695422" w:rsidRDefault="00397D54">
            <w:pPr>
              <w:rPr>
                <w:rFonts w:ascii="Tahoma" w:hAnsi="Tahoma" w:cs="Tahoma"/>
                <w:b/>
              </w:rPr>
            </w:pPr>
            <w:r w:rsidRPr="00695422">
              <w:rPr>
                <w:rFonts w:ascii="Tahoma" w:hAnsi="Tahoma" w:cs="Tahoma"/>
                <w:b/>
              </w:rPr>
              <w:t>Type of Form</w:t>
            </w:r>
          </w:p>
        </w:tc>
        <w:tc>
          <w:tcPr>
            <w:tcW w:w="2031" w:type="dxa"/>
          </w:tcPr>
          <w:p w:rsidR="00397D54" w:rsidRPr="00695422" w:rsidRDefault="00397D54">
            <w:pPr>
              <w:rPr>
                <w:rFonts w:ascii="Tahoma" w:hAnsi="Tahoma" w:cs="Tahoma"/>
                <w:b/>
              </w:rPr>
            </w:pPr>
            <w:r w:rsidRPr="00695422">
              <w:rPr>
                <w:rFonts w:ascii="Tahoma" w:hAnsi="Tahoma" w:cs="Tahoma"/>
                <w:b/>
              </w:rPr>
              <w:t>Section under Companies Act, 2013</w:t>
            </w:r>
          </w:p>
        </w:tc>
        <w:tc>
          <w:tcPr>
            <w:tcW w:w="2788" w:type="dxa"/>
          </w:tcPr>
          <w:p w:rsidR="00397D54" w:rsidRPr="00695422" w:rsidRDefault="00397D54" w:rsidP="007F1212">
            <w:pPr>
              <w:rPr>
                <w:rFonts w:ascii="Tahoma" w:hAnsi="Tahoma" w:cs="Tahoma"/>
                <w:b/>
              </w:rPr>
            </w:pPr>
            <w:r w:rsidRPr="00695422">
              <w:rPr>
                <w:rFonts w:ascii="Tahoma" w:hAnsi="Tahoma" w:cs="Tahoma"/>
                <w:b/>
              </w:rPr>
              <w:t>Rule under Companies Act, 2013</w:t>
            </w:r>
          </w:p>
        </w:tc>
      </w:tr>
      <w:tr w:rsidR="00695422" w:rsidRPr="00695422" w:rsidTr="002E5C7E">
        <w:tc>
          <w:tcPr>
            <w:tcW w:w="620" w:type="dxa"/>
          </w:tcPr>
          <w:p w:rsidR="00CA25C4" w:rsidRPr="00695422" w:rsidRDefault="00CA25C4" w:rsidP="00C96388">
            <w:pPr>
              <w:pStyle w:val="ListParagraph"/>
              <w:numPr>
                <w:ilvl w:val="0"/>
                <w:numId w:val="1"/>
              </w:numPr>
              <w:ind w:left="313"/>
              <w:rPr>
                <w:rFonts w:ascii="Tahoma" w:hAnsi="Tahoma" w:cs="Tahoma"/>
              </w:rPr>
            </w:pPr>
          </w:p>
        </w:tc>
        <w:tc>
          <w:tcPr>
            <w:tcW w:w="1360" w:type="dxa"/>
          </w:tcPr>
          <w:p w:rsidR="00CA25C4" w:rsidRPr="00695422" w:rsidRDefault="007F1212" w:rsidP="007F1212">
            <w:pPr>
              <w:rPr>
                <w:rFonts w:ascii="Tahoma" w:hAnsi="Tahoma" w:cs="Tahoma"/>
              </w:rPr>
            </w:pPr>
            <w:r w:rsidRPr="00695422">
              <w:rPr>
                <w:rFonts w:ascii="Tahoma" w:hAnsi="Tahoma" w:cs="Tahoma"/>
              </w:rPr>
              <w:t xml:space="preserve">RUN </w:t>
            </w:r>
          </w:p>
        </w:tc>
        <w:tc>
          <w:tcPr>
            <w:tcW w:w="2635" w:type="dxa"/>
          </w:tcPr>
          <w:p w:rsidR="00CA25C4" w:rsidRPr="00695422" w:rsidRDefault="007F1212" w:rsidP="00826F89">
            <w:pPr>
              <w:jc w:val="both"/>
              <w:rPr>
                <w:rFonts w:ascii="Tahoma" w:hAnsi="Tahoma" w:cs="Tahoma"/>
                <w:color w:val="1D1D1C"/>
              </w:rPr>
            </w:pPr>
            <w:r w:rsidRPr="00695422">
              <w:rPr>
                <w:rFonts w:ascii="Tahoma" w:hAnsi="Tahoma" w:cs="Tahoma"/>
                <w:color w:val="1D1D1C"/>
              </w:rPr>
              <w:t>Application for reservation of name</w:t>
            </w:r>
          </w:p>
        </w:tc>
        <w:tc>
          <w:tcPr>
            <w:tcW w:w="1134" w:type="dxa"/>
          </w:tcPr>
          <w:p w:rsidR="00CA25C4" w:rsidRPr="00695422" w:rsidRDefault="007F1212" w:rsidP="00826F89">
            <w:pPr>
              <w:jc w:val="both"/>
              <w:rPr>
                <w:rFonts w:ascii="Tahoma" w:hAnsi="Tahoma" w:cs="Tahoma"/>
              </w:rPr>
            </w:pPr>
            <w:r w:rsidRPr="00695422">
              <w:rPr>
                <w:rFonts w:ascii="Tahoma" w:hAnsi="Tahoma" w:cs="Tahoma"/>
              </w:rPr>
              <w:t xml:space="preserve">e-form </w:t>
            </w:r>
          </w:p>
        </w:tc>
        <w:tc>
          <w:tcPr>
            <w:tcW w:w="2031" w:type="dxa"/>
          </w:tcPr>
          <w:p w:rsidR="00CA25C4" w:rsidRPr="00695422" w:rsidRDefault="007F1212" w:rsidP="007F1212">
            <w:pPr>
              <w:jc w:val="both"/>
              <w:rPr>
                <w:rFonts w:ascii="Tahoma" w:hAnsi="Tahoma" w:cs="Tahoma"/>
              </w:rPr>
            </w:pPr>
            <w:r w:rsidRPr="00695422">
              <w:rPr>
                <w:rFonts w:ascii="Tahoma" w:hAnsi="Tahoma" w:cs="Tahoma"/>
              </w:rPr>
              <w:t xml:space="preserve">Section 4(4) </w:t>
            </w:r>
          </w:p>
        </w:tc>
        <w:tc>
          <w:tcPr>
            <w:tcW w:w="2788" w:type="dxa"/>
          </w:tcPr>
          <w:p w:rsidR="00CA25C4"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8 &amp; 9 of Companies (Incorporation) Rules, 2014</w:t>
            </w:r>
          </w:p>
          <w:p w:rsidR="007F1212" w:rsidRPr="00695422" w:rsidRDefault="007F1212" w:rsidP="007F1212">
            <w:pPr>
              <w:pStyle w:val="Default"/>
              <w:jc w:val="both"/>
              <w:rPr>
                <w:rFonts w:ascii="Tahoma" w:hAnsi="Tahoma" w:cs="Tahoma"/>
                <w:sz w:val="22"/>
                <w:szCs w:val="22"/>
              </w:rPr>
            </w:pP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SPICE</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bCs/>
              </w:rPr>
              <w:t>Simplified Proforma for Incorporating Company Electronically</w:t>
            </w:r>
          </w:p>
        </w:tc>
        <w:tc>
          <w:tcPr>
            <w:tcW w:w="1134" w:type="dxa"/>
          </w:tcPr>
          <w:p w:rsidR="007F1212" w:rsidRPr="00695422" w:rsidRDefault="007F1212" w:rsidP="007F1212">
            <w:pPr>
              <w:jc w:val="both"/>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autoSpaceDE w:val="0"/>
              <w:autoSpaceDN w:val="0"/>
              <w:adjustRightInd w:val="0"/>
              <w:jc w:val="both"/>
              <w:rPr>
                <w:rFonts w:ascii="Tahoma" w:hAnsi="Tahoma" w:cs="Tahoma"/>
                <w:bCs/>
              </w:rPr>
            </w:pPr>
            <w:r w:rsidRPr="00695422">
              <w:rPr>
                <w:rFonts w:ascii="Tahoma" w:hAnsi="Tahoma" w:cs="Tahoma"/>
                <w:bCs/>
              </w:rPr>
              <w:t>4, 7, 12, 152 and 153 of the Companies Act, 2013</w:t>
            </w:r>
          </w:p>
          <w:p w:rsidR="007F1212" w:rsidRPr="00695422" w:rsidRDefault="007F1212" w:rsidP="007F1212">
            <w:pPr>
              <w:autoSpaceDE w:val="0"/>
              <w:autoSpaceDN w:val="0"/>
              <w:adjustRightInd w:val="0"/>
              <w:jc w:val="both"/>
              <w:rPr>
                <w:rFonts w:ascii="Tahoma" w:hAnsi="Tahoma" w:cs="Tahoma"/>
              </w:rPr>
            </w:pP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Rules of Companies (Incorporation) Rules, 2014</w:t>
            </w:r>
          </w:p>
          <w:p w:rsidR="007F1212" w:rsidRPr="00695422" w:rsidRDefault="007F121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2E5C7E">
            <w:pPr>
              <w:rPr>
                <w:rFonts w:ascii="Tahoma" w:hAnsi="Tahoma" w:cs="Tahoma"/>
              </w:rPr>
            </w:pPr>
            <w:r w:rsidRPr="00695422">
              <w:rPr>
                <w:rFonts w:ascii="Tahoma" w:hAnsi="Tahoma" w:cs="Tahoma"/>
              </w:rPr>
              <w:t>Spice MOA</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rPr>
              <w:t>e-Memorandum of Association</w:t>
            </w:r>
          </w:p>
        </w:tc>
        <w:tc>
          <w:tcPr>
            <w:tcW w:w="1134" w:type="dxa"/>
          </w:tcPr>
          <w:p w:rsidR="007F1212" w:rsidRPr="00695422" w:rsidRDefault="007F1212" w:rsidP="007F1212">
            <w:pPr>
              <w:jc w:val="both"/>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Sections 4 and 5</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Rules of Companies (Incorporation) Rules, 2014</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Spice AOA</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bCs/>
              </w:rPr>
              <w:t>e-Articles of Association</w:t>
            </w:r>
          </w:p>
        </w:tc>
        <w:tc>
          <w:tcPr>
            <w:tcW w:w="1134" w:type="dxa"/>
          </w:tcPr>
          <w:p w:rsidR="007F1212" w:rsidRPr="00695422" w:rsidRDefault="007F1212" w:rsidP="007F1212">
            <w:pPr>
              <w:jc w:val="both"/>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Sections 4 and 5</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Rules of Companies (Incorporation) Rules, 2014</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AGILE</w:t>
            </w:r>
          </w:p>
        </w:tc>
        <w:tc>
          <w:tcPr>
            <w:tcW w:w="2635" w:type="dxa"/>
          </w:tcPr>
          <w:p w:rsidR="007F1212" w:rsidRPr="00695422" w:rsidRDefault="007F1212" w:rsidP="007F1212">
            <w:pPr>
              <w:autoSpaceDE w:val="0"/>
              <w:autoSpaceDN w:val="0"/>
              <w:adjustRightInd w:val="0"/>
              <w:jc w:val="both"/>
              <w:rPr>
                <w:rFonts w:ascii="Tahoma" w:hAnsi="Tahoma" w:cs="Tahoma"/>
              </w:rPr>
            </w:pPr>
            <w:r w:rsidRPr="00695422">
              <w:rPr>
                <w:rFonts w:ascii="Tahoma" w:hAnsi="Tahoma" w:cs="Tahoma"/>
              </w:rPr>
              <w:t>Application for Goods and services tax Identification number, employees state Insurance corporation registration plus Employees Provident fund organisation registration</w:t>
            </w:r>
          </w:p>
          <w:p w:rsidR="007F1212" w:rsidRPr="00695422" w:rsidRDefault="007F1212" w:rsidP="007F1212">
            <w:pPr>
              <w:autoSpaceDE w:val="0"/>
              <w:autoSpaceDN w:val="0"/>
              <w:adjustRightInd w:val="0"/>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Pr="00695422" w:rsidRDefault="007F1212" w:rsidP="007F1212">
            <w:pPr>
              <w:autoSpaceDE w:val="0"/>
              <w:autoSpaceDN w:val="0"/>
              <w:adjustRightInd w:val="0"/>
              <w:jc w:val="both"/>
              <w:rPr>
                <w:rFonts w:ascii="Tahoma" w:hAnsi="Tahoma" w:cs="Tahoma"/>
              </w:rPr>
            </w:pPr>
            <w:r w:rsidRPr="00695422">
              <w:rPr>
                <w:rFonts w:ascii="Tahoma" w:hAnsi="Tahoma" w:cs="Tahoma"/>
              </w:rPr>
              <w:t>Pursuant to rule 38(A) of the Companies (Incorporation)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INC-3</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One person Company- Nominee Consent Form</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3(1)</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 xml:space="preserve">Rule 4(2) to 4(6) of Companies  (Incorporation) Rules, 2014 </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URC-1</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Application by a Company for registration under Section 366 </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366</w:t>
            </w:r>
          </w:p>
        </w:tc>
        <w:tc>
          <w:tcPr>
            <w:tcW w:w="2788" w:type="dxa"/>
          </w:tcPr>
          <w:p w:rsidR="007F1212" w:rsidRPr="00695422" w:rsidRDefault="006E4465" w:rsidP="007F1212">
            <w:pPr>
              <w:pStyle w:val="Default"/>
              <w:jc w:val="both"/>
              <w:rPr>
                <w:rFonts w:ascii="Tahoma" w:hAnsi="Tahoma" w:cs="Tahoma"/>
                <w:sz w:val="22"/>
                <w:szCs w:val="22"/>
              </w:rPr>
            </w:pPr>
            <w:r>
              <w:rPr>
                <w:rFonts w:ascii="Tahoma" w:hAnsi="Tahoma" w:cs="Tahoma"/>
                <w:sz w:val="22"/>
                <w:szCs w:val="22"/>
              </w:rPr>
              <w:t>Rule 3(2)</w:t>
            </w:r>
            <w:r w:rsidR="007F1212" w:rsidRPr="00695422">
              <w:rPr>
                <w:rFonts w:ascii="Tahoma" w:hAnsi="Tahoma" w:cs="Tahoma"/>
                <w:sz w:val="22"/>
                <w:szCs w:val="22"/>
              </w:rPr>
              <w:t xml:space="preserve"> of Companies (Authorised to Registered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INC-12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Application to obtain License under Section 8 for Companies with charitable objects.</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8 (1) &amp; 8(5)</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19 &amp; 20 of the Companies (Incorporation)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INC-18</w:t>
            </w:r>
          </w:p>
        </w:tc>
        <w:tc>
          <w:tcPr>
            <w:tcW w:w="2635" w:type="dxa"/>
          </w:tcPr>
          <w:p w:rsidR="007F1212" w:rsidRPr="00695422" w:rsidRDefault="007F1212" w:rsidP="00AB11B2">
            <w:pPr>
              <w:jc w:val="both"/>
              <w:rPr>
                <w:rFonts w:ascii="Tahoma" w:hAnsi="Tahoma" w:cs="Tahoma"/>
                <w:color w:val="1D1D1C"/>
              </w:rPr>
            </w:pPr>
            <w:r w:rsidRPr="00695422">
              <w:rPr>
                <w:rFonts w:ascii="Tahoma" w:hAnsi="Tahoma" w:cs="Tahoma"/>
                <w:color w:val="1D1D1C"/>
              </w:rPr>
              <w:t>Application for Regional Director for conversion of Section 8 Company into any other kind of Company.</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8(4) (ii)</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Rules 21(3) of Companies (Incorporation)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INC-22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Notice of situation or change of Situation of Registered office and verification </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12(2) &amp; 12(4)</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25 &amp; 2</w:t>
            </w:r>
            <w:r w:rsidR="006E4465">
              <w:rPr>
                <w:rFonts w:ascii="Tahoma" w:hAnsi="Tahoma" w:cs="Tahoma"/>
                <w:sz w:val="22"/>
                <w:szCs w:val="22"/>
              </w:rPr>
              <w:t>7</w:t>
            </w:r>
            <w:r w:rsidRPr="00695422">
              <w:rPr>
                <w:rFonts w:ascii="Tahoma" w:hAnsi="Tahoma" w:cs="Tahoma"/>
                <w:sz w:val="22"/>
                <w:szCs w:val="22"/>
              </w:rPr>
              <w:t xml:space="preserve"> of Companies (Incorporation) Rules, 2014 </w:t>
            </w:r>
          </w:p>
        </w:tc>
      </w:tr>
      <w:tr w:rsidR="007F1212" w:rsidRPr="00695422" w:rsidTr="00D81ED5">
        <w:trPr>
          <w:trHeight w:val="840"/>
        </w:trPr>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 xml:space="preserve">INC-23 </w:t>
            </w:r>
          </w:p>
        </w:tc>
        <w:tc>
          <w:tcPr>
            <w:tcW w:w="2635" w:type="dxa"/>
          </w:tcPr>
          <w:p w:rsidR="007F1212" w:rsidRPr="00695422" w:rsidRDefault="007F1212" w:rsidP="00D81ED5">
            <w:pPr>
              <w:jc w:val="both"/>
              <w:rPr>
                <w:rFonts w:ascii="Tahoma" w:hAnsi="Tahoma" w:cs="Tahoma"/>
              </w:rPr>
            </w:pPr>
            <w:r w:rsidRPr="00695422">
              <w:rPr>
                <w:rFonts w:ascii="Tahoma" w:hAnsi="Tahoma" w:cs="Tahoma"/>
              </w:rPr>
              <w:t>Application to Regional Director for approval to shift the registered office from one state to another state or from Jurisdiction of one ROC to another within the same state</w:t>
            </w: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Sections 12(5)&amp; 13 (4)</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28 &amp; 30 of Companies (Incorporation)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INC-24</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Application for approval of Central Government for Change of name of Company </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13(2)</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Rules 29 (2)  of Companies (Incorporation) Rules, 2014</w:t>
            </w:r>
          </w:p>
          <w:p w:rsidR="007F1212" w:rsidRPr="00695422" w:rsidRDefault="007F121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 xml:space="preserve">INC-27 </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Conversion Public Company into Private Company or vice versa </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14</w:t>
            </w:r>
            <w:r w:rsidR="00C64B27">
              <w:rPr>
                <w:rFonts w:ascii="Tahoma" w:hAnsi="Tahoma" w:cs="Tahoma"/>
              </w:rPr>
              <w:t>, 18</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33</w:t>
            </w:r>
            <w:r w:rsidR="00C64B27">
              <w:rPr>
                <w:rFonts w:ascii="Tahoma" w:hAnsi="Tahoma" w:cs="Tahoma"/>
                <w:sz w:val="22"/>
                <w:szCs w:val="22"/>
              </w:rPr>
              <w:t>, 37, 39</w:t>
            </w:r>
            <w:r w:rsidRPr="00695422">
              <w:rPr>
                <w:rFonts w:ascii="Tahoma" w:hAnsi="Tahoma" w:cs="Tahoma"/>
                <w:sz w:val="22"/>
                <w:szCs w:val="22"/>
              </w:rPr>
              <w:t xml:space="preserve"> of Companies (Incorporation) Rules, 2014 </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INC-28</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Notice of order of the Court or other authority </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6E4465" w:rsidP="006E4465">
            <w:pPr>
              <w:jc w:val="center"/>
              <w:rPr>
                <w:rFonts w:ascii="Tahoma" w:hAnsi="Tahoma" w:cs="Tahoma"/>
              </w:rPr>
            </w:pPr>
            <w:r>
              <w:rPr>
                <w:rFonts w:ascii="Tahoma" w:hAnsi="Tahoma" w:cs="Tahoma"/>
              </w:rPr>
              <w:t>-</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Rule 31 of Companies (Incorporation) Rules, 2014</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INC-22A</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Active Company Tagging Identities and Verification (ACTIVE)</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12</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25A of the Companies (Incorporation)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DIR-3</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Application for allotment of Director Identification Number before app</w:t>
            </w:r>
            <w:r w:rsidR="006E4465">
              <w:rPr>
                <w:rFonts w:ascii="Tahoma" w:hAnsi="Tahoma" w:cs="Tahoma"/>
                <w:color w:val="1D1D1C"/>
              </w:rPr>
              <w:t>ointment in an existing company or LLP</w:t>
            </w:r>
          </w:p>
          <w:p w:rsidR="007F1212" w:rsidRPr="00695422" w:rsidRDefault="007F1212" w:rsidP="007F1212">
            <w:pPr>
              <w:jc w:val="both"/>
              <w:rPr>
                <w:rFonts w:ascii="Tahoma" w:hAnsi="Tahoma" w:cs="Tahoma"/>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153</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9(1) of Companies (Appointment and qualifica</w:t>
            </w:r>
            <w:r w:rsidR="006E4465">
              <w:rPr>
                <w:rFonts w:ascii="Tahoma" w:hAnsi="Tahoma" w:cs="Tahoma"/>
                <w:sz w:val="22"/>
                <w:szCs w:val="22"/>
              </w:rPr>
              <w:t>tions of directors) Rules, 2014 and Rule 10 of the  Limited Liability Partnership Rules 2009</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DIR-3 KYC</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Application for KYC of Directors </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153</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Rule 12A of the Companies (Appointment and qualifications of directors) Rules, 2014</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DIR-5</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Application for surrender of DIN </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153</w:t>
            </w:r>
          </w:p>
        </w:tc>
        <w:tc>
          <w:tcPr>
            <w:tcW w:w="2788" w:type="dxa"/>
          </w:tcPr>
          <w:p w:rsidR="007F1212" w:rsidRDefault="007F1212" w:rsidP="007F1212">
            <w:pPr>
              <w:pStyle w:val="Default"/>
              <w:jc w:val="both"/>
              <w:rPr>
                <w:rFonts w:ascii="Tahoma" w:hAnsi="Tahoma" w:cs="Tahoma"/>
                <w:sz w:val="22"/>
                <w:szCs w:val="22"/>
              </w:rPr>
            </w:pPr>
            <w:r w:rsidRPr="00695422">
              <w:rPr>
                <w:rFonts w:ascii="Tahoma" w:hAnsi="Tahoma" w:cs="Tahoma"/>
                <w:sz w:val="22"/>
                <w:szCs w:val="22"/>
              </w:rPr>
              <w:t>Rule 11(f) of the Companies (Appointment and qualification of directors) Rules, 2014</w:t>
            </w:r>
          </w:p>
          <w:p w:rsidR="00695422" w:rsidRPr="00695422" w:rsidRDefault="00695422" w:rsidP="007F1212">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DIR-6</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Intimation of change in particulars of Director</w:t>
            </w:r>
            <w:r w:rsidR="006E4465">
              <w:rPr>
                <w:rFonts w:ascii="Tahoma" w:hAnsi="Tahoma" w:cs="Tahoma"/>
                <w:color w:val="1D1D1C"/>
              </w:rPr>
              <w:t>/ Designated Partner</w:t>
            </w:r>
            <w:r w:rsidRPr="00695422">
              <w:rPr>
                <w:rFonts w:ascii="Tahoma" w:hAnsi="Tahoma" w:cs="Tahoma"/>
                <w:color w:val="1D1D1C"/>
              </w:rPr>
              <w:t xml:space="preserve"> to be given to the Central Government </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12(1) of the Companies (Appointment and qualification of directors) Rules, 2014</w:t>
            </w:r>
            <w:r w:rsidR="006E4465">
              <w:rPr>
                <w:rFonts w:ascii="Tahoma" w:hAnsi="Tahoma" w:cs="Tahoma"/>
                <w:sz w:val="22"/>
                <w:szCs w:val="22"/>
              </w:rPr>
              <w:t xml:space="preserve"> and Rule 10 of the  Limited Liability Partnership Rules 2009</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DIR-9</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Report by a Company to ROC furnishing names and address of then directors of Company in case company fails to file financial statements, annual returns or fails to repay any deposit, interest, dividend</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164(2)</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 xml:space="preserve">Rule 14(2) of Companies (Appointment and qualifications of directors) Rules, 2014 </w:t>
            </w:r>
          </w:p>
        </w:tc>
      </w:tr>
      <w:tr w:rsidR="000322A8" w:rsidRPr="00695422" w:rsidTr="002E5C7E">
        <w:tc>
          <w:tcPr>
            <w:tcW w:w="620" w:type="dxa"/>
          </w:tcPr>
          <w:p w:rsidR="000322A8" w:rsidRPr="00695422" w:rsidRDefault="000322A8" w:rsidP="007F1212">
            <w:pPr>
              <w:pStyle w:val="ListParagraph"/>
              <w:numPr>
                <w:ilvl w:val="0"/>
                <w:numId w:val="1"/>
              </w:numPr>
              <w:ind w:left="313"/>
              <w:rPr>
                <w:rFonts w:ascii="Tahoma" w:hAnsi="Tahoma" w:cs="Tahoma"/>
              </w:rPr>
            </w:pPr>
          </w:p>
        </w:tc>
        <w:tc>
          <w:tcPr>
            <w:tcW w:w="1360" w:type="dxa"/>
          </w:tcPr>
          <w:p w:rsidR="000322A8" w:rsidRPr="000322A8" w:rsidRDefault="000322A8" w:rsidP="007F1212">
            <w:pPr>
              <w:rPr>
                <w:rFonts w:ascii="Tahoma" w:hAnsi="Tahoma" w:cs="Tahoma"/>
              </w:rPr>
            </w:pPr>
            <w:r w:rsidRPr="000322A8">
              <w:rPr>
                <w:rFonts w:ascii="Tahoma" w:hAnsi="Tahoma" w:cs="Tahoma"/>
              </w:rPr>
              <w:t xml:space="preserve">DIR-2 </w:t>
            </w:r>
          </w:p>
        </w:tc>
        <w:tc>
          <w:tcPr>
            <w:tcW w:w="2635" w:type="dxa"/>
          </w:tcPr>
          <w:p w:rsidR="000322A8" w:rsidRPr="000322A8" w:rsidRDefault="000322A8" w:rsidP="000322A8">
            <w:pPr>
              <w:pStyle w:val="Default"/>
              <w:jc w:val="both"/>
              <w:rPr>
                <w:rFonts w:ascii="Tahoma" w:hAnsi="Tahoma" w:cs="Tahoma"/>
              </w:rPr>
            </w:pPr>
            <w:r w:rsidRPr="000322A8">
              <w:rPr>
                <w:rFonts w:ascii="Tahoma" w:hAnsi="Tahoma" w:cs="Tahoma"/>
                <w:sz w:val="22"/>
                <w:szCs w:val="22"/>
              </w:rPr>
              <w:t xml:space="preserve">Consent to act as director </w:t>
            </w:r>
          </w:p>
          <w:p w:rsidR="000322A8" w:rsidRPr="000322A8" w:rsidRDefault="000322A8" w:rsidP="007F1212">
            <w:pPr>
              <w:jc w:val="both"/>
              <w:rPr>
                <w:rFonts w:ascii="Tahoma" w:hAnsi="Tahoma" w:cs="Tahoma"/>
                <w:color w:val="1D1D1C"/>
              </w:rPr>
            </w:pPr>
          </w:p>
        </w:tc>
        <w:tc>
          <w:tcPr>
            <w:tcW w:w="1134" w:type="dxa"/>
          </w:tcPr>
          <w:p w:rsidR="000322A8" w:rsidRPr="000322A8" w:rsidRDefault="000322A8" w:rsidP="000322A8">
            <w:pPr>
              <w:pStyle w:val="Default"/>
              <w:rPr>
                <w:rFonts w:ascii="Tahoma" w:hAnsi="Tahoma" w:cs="Tahoma"/>
              </w:rPr>
            </w:pPr>
            <w:r w:rsidRPr="000322A8">
              <w:rPr>
                <w:rFonts w:ascii="Tahoma" w:hAnsi="Tahoma" w:cs="Tahoma"/>
                <w:sz w:val="22"/>
                <w:szCs w:val="22"/>
              </w:rPr>
              <w:t xml:space="preserve">Physical </w:t>
            </w:r>
          </w:p>
          <w:p w:rsidR="000322A8" w:rsidRPr="000322A8" w:rsidRDefault="000322A8" w:rsidP="007F1212">
            <w:pPr>
              <w:rPr>
                <w:rFonts w:ascii="Tahoma" w:hAnsi="Tahoma" w:cs="Tahoma"/>
              </w:rPr>
            </w:pPr>
          </w:p>
        </w:tc>
        <w:tc>
          <w:tcPr>
            <w:tcW w:w="2031" w:type="dxa"/>
          </w:tcPr>
          <w:p w:rsidR="000322A8" w:rsidRPr="000322A8" w:rsidRDefault="000322A8" w:rsidP="000322A8">
            <w:pPr>
              <w:pStyle w:val="Default"/>
              <w:jc w:val="both"/>
              <w:rPr>
                <w:rFonts w:ascii="Tahoma" w:hAnsi="Tahoma" w:cs="Tahoma"/>
              </w:rPr>
            </w:pPr>
            <w:r w:rsidRPr="000322A8">
              <w:rPr>
                <w:rFonts w:ascii="Tahoma" w:hAnsi="Tahoma" w:cs="Tahoma"/>
                <w:sz w:val="22"/>
                <w:szCs w:val="22"/>
              </w:rPr>
              <w:t xml:space="preserve">Section 152(5) </w:t>
            </w:r>
          </w:p>
          <w:p w:rsidR="000322A8" w:rsidRPr="000322A8" w:rsidRDefault="000322A8" w:rsidP="007F1212">
            <w:pPr>
              <w:jc w:val="both"/>
              <w:rPr>
                <w:rFonts w:ascii="Tahoma" w:hAnsi="Tahoma" w:cs="Tahoma"/>
              </w:rPr>
            </w:pPr>
          </w:p>
        </w:tc>
        <w:tc>
          <w:tcPr>
            <w:tcW w:w="2788" w:type="dxa"/>
          </w:tcPr>
          <w:p w:rsidR="000322A8" w:rsidRPr="000322A8" w:rsidRDefault="000322A8" w:rsidP="000322A8">
            <w:pPr>
              <w:pStyle w:val="Default"/>
              <w:jc w:val="both"/>
              <w:rPr>
                <w:rFonts w:ascii="Tahoma" w:hAnsi="Tahoma" w:cs="Tahoma"/>
              </w:rPr>
            </w:pPr>
            <w:r w:rsidRPr="000322A8">
              <w:rPr>
                <w:rFonts w:ascii="Tahoma" w:hAnsi="Tahoma" w:cs="Tahoma"/>
                <w:sz w:val="22"/>
                <w:szCs w:val="22"/>
              </w:rPr>
              <w:t xml:space="preserve">Rule 8 of Companies (Appointment and qualifications of directors) Rules, 2014 </w:t>
            </w:r>
          </w:p>
          <w:p w:rsidR="000322A8" w:rsidRPr="000322A8" w:rsidRDefault="000322A8" w:rsidP="007F1212">
            <w:pPr>
              <w:pStyle w:val="Default"/>
              <w:jc w:val="both"/>
              <w:rPr>
                <w:rFonts w:ascii="Tahoma" w:hAnsi="Tahoma" w:cs="Tahoma"/>
                <w:sz w:val="22"/>
                <w:szCs w:val="22"/>
              </w:rPr>
            </w:pPr>
          </w:p>
        </w:tc>
      </w:tr>
      <w:tr w:rsidR="000322A8" w:rsidRPr="00695422" w:rsidTr="002E5C7E">
        <w:tc>
          <w:tcPr>
            <w:tcW w:w="620" w:type="dxa"/>
          </w:tcPr>
          <w:p w:rsidR="000322A8" w:rsidRPr="00695422" w:rsidRDefault="000322A8" w:rsidP="007F1212">
            <w:pPr>
              <w:pStyle w:val="ListParagraph"/>
              <w:numPr>
                <w:ilvl w:val="0"/>
                <w:numId w:val="1"/>
              </w:numPr>
              <w:ind w:left="313"/>
              <w:rPr>
                <w:rFonts w:ascii="Tahoma" w:hAnsi="Tahoma" w:cs="Tahoma"/>
              </w:rPr>
            </w:pPr>
          </w:p>
        </w:tc>
        <w:tc>
          <w:tcPr>
            <w:tcW w:w="1360" w:type="dxa"/>
          </w:tcPr>
          <w:p w:rsidR="000322A8" w:rsidRPr="000322A8" w:rsidRDefault="000322A8" w:rsidP="007F1212">
            <w:pPr>
              <w:rPr>
                <w:rFonts w:ascii="Tahoma" w:hAnsi="Tahoma" w:cs="Tahoma"/>
              </w:rPr>
            </w:pPr>
            <w:r w:rsidRPr="000322A8">
              <w:rPr>
                <w:rFonts w:ascii="Tahoma" w:hAnsi="Tahoma" w:cs="Tahoma"/>
              </w:rPr>
              <w:t>DIR-8</w:t>
            </w:r>
          </w:p>
        </w:tc>
        <w:tc>
          <w:tcPr>
            <w:tcW w:w="2635" w:type="dxa"/>
          </w:tcPr>
          <w:p w:rsidR="000322A8" w:rsidRPr="000322A8" w:rsidRDefault="000322A8" w:rsidP="00382C94">
            <w:pPr>
              <w:pStyle w:val="Default"/>
              <w:jc w:val="both"/>
              <w:rPr>
                <w:rFonts w:ascii="Tahoma" w:hAnsi="Tahoma" w:cs="Tahoma"/>
                <w:sz w:val="22"/>
                <w:szCs w:val="22"/>
              </w:rPr>
            </w:pPr>
            <w:r w:rsidRPr="000322A8">
              <w:rPr>
                <w:rFonts w:ascii="Tahoma" w:hAnsi="Tahoma" w:cs="Tahoma"/>
                <w:sz w:val="22"/>
                <w:szCs w:val="22"/>
              </w:rPr>
              <w:t xml:space="preserve">Intimation by director about other directorships / disqualifications, if any etc. </w:t>
            </w:r>
          </w:p>
        </w:tc>
        <w:tc>
          <w:tcPr>
            <w:tcW w:w="1134" w:type="dxa"/>
          </w:tcPr>
          <w:p w:rsidR="000322A8" w:rsidRPr="000322A8" w:rsidRDefault="000322A8" w:rsidP="000322A8">
            <w:pPr>
              <w:pStyle w:val="Default"/>
              <w:rPr>
                <w:rFonts w:ascii="Tahoma" w:hAnsi="Tahoma" w:cs="Tahoma"/>
              </w:rPr>
            </w:pPr>
            <w:r w:rsidRPr="000322A8">
              <w:rPr>
                <w:rFonts w:ascii="Tahoma" w:hAnsi="Tahoma" w:cs="Tahoma"/>
                <w:sz w:val="22"/>
                <w:szCs w:val="22"/>
              </w:rPr>
              <w:t xml:space="preserve">Physical </w:t>
            </w:r>
          </w:p>
          <w:p w:rsidR="000322A8" w:rsidRPr="000322A8" w:rsidRDefault="000322A8" w:rsidP="000322A8">
            <w:pPr>
              <w:pStyle w:val="Default"/>
              <w:rPr>
                <w:rFonts w:ascii="Tahoma" w:hAnsi="Tahoma" w:cs="Tahoma"/>
                <w:sz w:val="22"/>
                <w:szCs w:val="22"/>
              </w:rPr>
            </w:pPr>
          </w:p>
        </w:tc>
        <w:tc>
          <w:tcPr>
            <w:tcW w:w="2031" w:type="dxa"/>
          </w:tcPr>
          <w:p w:rsidR="000322A8" w:rsidRPr="000322A8" w:rsidRDefault="000322A8" w:rsidP="000322A8">
            <w:pPr>
              <w:pStyle w:val="Default"/>
              <w:jc w:val="both"/>
              <w:rPr>
                <w:rFonts w:ascii="Tahoma" w:hAnsi="Tahoma" w:cs="Tahoma"/>
              </w:rPr>
            </w:pPr>
            <w:r w:rsidRPr="000322A8">
              <w:rPr>
                <w:rFonts w:ascii="Tahoma" w:hAnsi="Tahoma" w:cs="Tahoma"/>
                <w:sz w:val="22"/>
                <w:szCs w:val="22"/>
              </w:rPr>
              <w:t xml:space="preserve">Section 164(2) </w:t>
            </w:r>
          </w:p>
          <w:p w:rsidR="000322A8" w:rsidRPr="000322A8" w:rsidRDefault="000322A8" w:rsidP="000322A8">
            <w:pPr>
              <w:pStyle w:val="Default"/>
              <w:jc w:val="both"/>
              <w:rPr>
                <w:rFonts w:ascii="Tahoma" w:hAnsi="Tahoma" w:cs="Tahoma"/>
                <w:sz w:val="22"/>
                <w:szCs w:val="22"/>
              </w:rPr>
            </w:pPr>
          </w:p>
        </w:tc>
        <w:tc>
          <w:tcPr>
            <w:tcW w:w="2788" w:type="dxa"/>
          </w:tcPr>
          <w:p w:rsidR="000322A8" w:rsidRPr="000322A8" w:rsidRDefault="000322A8" w:rsidP="000322A8">
            <w:pPr>
              <w:pStyle w:val="Default"/>
              <w:jc w:val="both"/>
              <w:rPr>
                <w:rFonts w:ascii="Tahoma" w:hAnsi="Tahoma" w:cs="Tahoma"/>
                <w:sz w:val="22"/>
                <w:szCs w:val="22"/>
              </w:rPr>
            </w:pPr>
            <w:r w:rsidRPr="000322A8">
              <w:rPr>
                <w:rFonts w:ascii="Tahoma" w:hAnsi="Tahoma" w:cs="Tahoma"/>
                <w:sz w:val="22"/>
                <w:szCs w:val="22"/>
              </w:rPr>
              <w:t xml:space="preserve">Rule 14(1) of Companies (Appointment and qualifications of directors) Rules, 2014 </w:t>
            </w:r>
          </w:p>
        </w:tc>
      </w:tr>
      <w:tr w:rsidR="00DB1FE0"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DIR-11</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Notice of Resignation of Director to the ROC</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168(1)</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 xml:space="preserve">Rule 16 of Companies (Appointment and qualifications of Directors) Rules, 2014 </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DIR-12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Particulars of Appointment of Directors, KMP and Change amongst them</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both"/>
              <w:rPr>
                <w:rFonts w:ascii="Tahoma" w:hAnsi="Tahoma" w:cs="Tahoma"/>
              </w:rPr>
            </w:pPr>
            <w:r w:rsidRPr="00695422">
              <w:rPr>
                <w:rFonts w:ascii="Tahoma" w:hAnsi="Tahoma" w:cs="Tahoma"/>
              </w:rPr>
              <w:t>Section 7 (1) (c), 168 &amp; 170(2)</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Rules 8,15 &amp; 18 of Companies (Appointment and qualifications of Directors)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CRA-2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Form of intimation of appointment of cost auditors by the Company to Central Government  </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rPr>
                <w:rFonts w:ascii="Tahoma" w:hAnsi="Tahoma" w:cs="Tahoma"/>
              </w:rPr>
            </w:pPr>
            <w:r w:rsidRPr="00695422">
              <w:rPr>
                <w:rFonts w:ascii="Tahoma" w:hAnsi="Tahoma" w:cs="Tahoma"/>
              </w:rPr>
              <w:t xml:space="preserve">Section 148(3) </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6(2) &amp; 6(3A) of the Companies (Cost records and audit)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CRA-4</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Form for filing Cost Audit Report with the Central Government </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7F1212">
            <w:pPr>
              <w:rPr>
                <w:rFonts w:ascii="Tahoma" w:hAnsi="Tahoma" w:cs="Tahoma"/>
              </w:rPr>
            </w:pPr>
            <w:r w:rsidRPr="00695422">
              <w:rPr>
                <w:rFonts w:ascii="Tahoma" w:hAnsi="Tahoma" w:cs="Tahoma"/>
              </w:rPr>
              <w:t>Section 148(6)</w:t>
            </w:r>
          </w:p>
        </w:tc>
        <w:tc>
          <w:tcPr>
            <w:tcW w:w="2788" w:type="dxa"/>
          </w:tcPr>
          <w:p w:rsidR="007F1212" w:rsidRPr="00695422" w:rsidRDefault="007F1212" w:rsidP="007F1212">
            <w:pPr>
              <w:pStyle w:val="Default"/>
              <w:rPr>
                <w:rFonts w:ascii="Tahoma" w:hAnsi="Tahoma" w:cs="Tahoma"/>
                <w:sz w:val="22"/>
                <w:szCs w:val="22"/>
              </w:rPr>
            </w:pPr>
            <w:r w:rsidRPr="00695422">
              <w:rPr>
                <w:rFonts w:ascii="Tahoma" w:hAnsi="Tahoma" w:cs="Tahoma"/>
                <w:sz w:val="22"/>
                <w:szCs w:val="22"/>
              </w:rPr>
              <w:t>Rule 6(6) of the Companies (Cost records and audit)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 xml:space="preserve">CG-1 </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Form for filing application or documents to Central Government</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Pr="00695422" w:rsidRDefault="007F1212" w:rsidP="007F1212">
            <w:pPr>
              <w:pStyle w:val="Default"/>
              <w:jc w:val="center"/>
              <w:rPr>
                <w:rFonts w:ascii="Tahoma" w:hAnsi="Tahoma" w:cs="Tahoma"/>
                <w:sz w:val="22"/>
                <w:szCs w:val="22"/>
              </w:rPr>
            </w:pPr>
            <w:r w:rsidRPr="00695422">
              <w:rPr>
                <w:rFonts w:ascii="Tahoma" w:hAnsi="Tahoma" w:cs="Tahoma"/>
                <w:sz w:val="22"/>
                <w:szCs w:val="22"/>
              </w:rPr>
              <w:t>--</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ADT-1</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Notice of appointment of auditors</w:t>
            </w:r>
          </w:p>
        </w:tc>
        <w:tc>
          <w:tcPr>
            <w:tcW w:w="1134" w:type="dxa"/>
          </w:tcPr>
          <w:p w:rsidR="007F1212" w:rsidRPr="00695422" w:rsidRDefault="00E25232" w:rsidP="00E25232">
            <w:pPr>
              <w:rPr>
                <w:rFonts w:ascii="Tahoma" w:hAnsi="Tahoma" w:cs="Tahoma"/>
              </w:rPr>
            </w:pPr>
            <w:r w:rsidRPr="00695422">
              <w:rPr>
                <w:rFonts w:ascii="Tahoma" w:hAnsi="Tahoma" w:cs="Tahoma"/>
              </w:rPr>
              <w:t>e-form</w:t>
            </w:r>
          </w:p>
        </w:tc>
        <w:tc>
          <w:tcPr>
            <w:tcW w:w="2031" w:type="dxa"/>
          </w:tcPr>
          <w:p w:rsidR="007F1212" w:rsidRPr="00695422" w:rsidRDefault="007F1212" w:rsidP="007F1212">
            <w:pPr>
              <w:rPr>
                <w:rFonts w:ascii="Tahoma" w:hAnsi="Tahoma" w:cs="Tahoma"/>
              </w:rPr>
            </w:pPr>
            <w:r w:rsidRPr="00695422">
              <w:rPr>
                <w:rFonts w:ascii="Tahoma" w:hAnsi="Tahoma" w:cs="Tahoma"/>
              </w:rPr>
              <w:t>Section 139(1)</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4(2) of the Companies (Audit and Auditors)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ADT-2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Application for removal of Auditors before the expiry of term</w:t>
            </w:r>
          </w:p>
          <w:p w:rsidR="00AB11B2" w:rsidRPr="00695422" w:rsidRDefault="00AB11B2" w:rsidP="007F1212">
            <w:pPr>
              <w:jc w:val="both"/>
              <w:rPr>
                <w:rFonts w:ascii="Tahoma" w:hAnsi="Tahoma" w:cs="Tahoma"/>
                <w:color w:val="1D1D1C"/>
              </w:rPr>
            </w:pPr>
          </w:p>
        </w:tc>
        <w:tc>
          <w:tcPr>
            <w:tcW w:w="1134" w:type="dxa"/>
          </w:tcPr>
          <w:p w:rsidR="007F1212" w:rsidRPr="00695422" w:rsidRDefault="00E2523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rPr>
                <w:rFonts w:ascii="Tahoma" w:hAnsi="Tahoma" w:cs="Tahoma"/>
              </w:rPr>
            </w:pPr>
            <w:r w:rsidRPr="00695422">
              <w:rPr>
                <w:rFonts w:ascii="Tahoma" w:hAnsi="Tahoma" w:cs="Tahoma"/>
              </w:rPr>
              <w:t xml:space="preserve">Section 140(1) </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7(1) of the Companies (Audit and Auditors)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ADT-3</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Notice of Resignation of Auditors</w:t>
            </w:r>
          </w:p>
        </w:tc>
        <w:tc>
          <w:tcPr>
            <w:tcW w:w="1134" w:type="dxa"/>
          </w:tcPr>
          <w:p w:rsidR="007F1212" w:rsidRPr="00695422" w:rsidRDefault="00E2523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rPr>
                <w:rFonts w:ascii="Tahoma" w:hAnsi="Tahoma" w:cs="Tahoma"/>
              </w:rPr>
            </w:pPr>
            <w:r w:rsidRPr="00695422">
              <w:rPr>
                <w:rFonts w:ascii="Tahoma" w:hAnsi="Tahoma" w:cs="Tahoma"/>
              </w:rPr>
              <w:t>Section 140(2)</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8 of the Companies (Audit and Auditors)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GNL-1</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Form for filing an application with ROC for which no specific form is prescribed under the Act</w:t>
            </w:r>
          </w:p>
          <w:p w:rsidR="007F1212" w:rsidRPr="00695422" w:rsidRDefault="007F121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Pr="00695422" w:rsidRDefault="007F1212" w:rsidP="007F1212">
            <w:pPr>
              <w:pStyle w:val="Default"/>
              <w:jc w:val="both"/>
              <w:rPr>
                <w:rFonts w:ascii="Tahoma" w:hAnsi="Tahoma" w:cs="Tahoma"/>
                <w:sz w:val="22"/>
                <w:szCs w:val="22"/>
              </w:rPr>
            </w:pPr>
            <w:r w:rsidRPr="00695422">
              <w:rPr>
                <w:rFonts w:ascii="Tahoma" w:hAnsi="Tahoma" w:cs="Tahoma"/>
                <w:sz w:val="22"/>
                <w:szCs w:val="22"/>
              </w:rPr>
              <w:t>Rule 12(2) of Companies (Registration Offices and Fees)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GNL-2</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Form of submission of documents with ROC</w:t>
            </w: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Default="007F1212" w:rsidP="00C64B27">
            <w:pPr>
              <w:pStyle w:val="Default"/>
              <w:jc w:val="both"/>
              <w:rPr>
                <w:rFonts w:ascii="Tahoma" w:hAnsi="Tahoma" w:cs="Tahoma"/>
                <w:sz w:val="22"/>
                <w:szCs w:val="22"/>
              </w:rPr>
            </w:pPr>
            <w:r w:rsidRPr="00695422">
              <w:rPr>
                <w:rFonts w:ascii="Tahoma" w:hAnsi="Tahoma" w:cs="Tahoma"/>
                <w:sz w:val="22"/>
                <w:szCs w:val="22"/>
              </w:rPr>
              <w:t>Rule 12(2) of Companies (Registration Offices and Fees) Rules, 2014</w:t>
            </w:r>
          </w:p>
          <w:p w:rsidR="00C64B27" w:rsidRPr="00695422" w:rsidRDefault="00C64B27" w:rsidP="00C64B27">
            <w:pPr>
              <w:pStyle w:val="Default"/>
              <w:jc w:val="both"/>
              <w:rPr>
                <w:rFonts w:ascii="Tahoma" w:hAnsi="Tahoma" w:cs="Tahoma"/>
                <w:sz w:val="22"/>
                <w:szCs w:val="22"/>
              </w:rPr>
            </w:pP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GNL-3</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Particulars of person(s) or director(s) or charged or specified for the purpose of Section 2(60)</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7F1212">
            <w:pPr>
              <w:jc w:val="center"/>
              <w:rPr>
                <w:rFonts w:ascii="Tahoma" w:hAnsi="Tahoma" w:cs="Tahoma"/>
              </w:rPr>
            </w:pPr>
            <w:r w:rsidRPr="00695422">
              <w:rPr>
                <w:rFonts w:ascii="Tahoma" w:hAnsi="Tahoma" w:cs="Tahoma"/>
              </w:rPr>
              <w:t>--</w:t>
            </w:r>
          </w:p>
        </w:tc>
        <w:tc>
          <w:tcPr>
            <w:tcW w:w="2788" w:type="dxa"/>
          </w:tcPr>
          <w:p w:rsidR="007F1212" w:rsidRPr="00695422" w:rsidRDefault="007F1212" w:rsidP="00C64B27">
            <w:pPr>
              <w:pStyle w:val="Default"/>
              <w:jc w:val="both"/>
              <w:rPr>
                <w:rFonts w:ascii="Tahoma" w:hAnsi="Tahoma" w:cs="Tahoma"/>
                <w:sz w:val="22"/>
                <w:szCs w:val="22"/>
              </w:rPr>
            </w:pPr>
            <w:r w:rsidRPr="00695422">
              <w:rPr>
                <w:rFonts w:ascii="Tahoma" w:hAnsi="Tahoma" w:cs="Tahoma"/>
                <w:sz w:val="22"/>
                <w:szCs w:val="22"/>
              </w:rPr>
              <w:t>Rule 12(3) of Companies (Registration Offices and Fees) Rules, 2014</w:t>
            </w:r>
          </w:p>
        </w:tc>
      </w:tr>
      <w:tr w:rsidR="0069542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SH-7</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Notice to ROC for alteration of Share Capital</w:t>
            </w: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C64B27">
            <w:pPr>
              <w:jc w:val="both"/>
              <w:rPr>
                <w:rFonts w:ascii="Tahoma" w:hAnsi="Tahoma" w:cs="Tahoma"/>
              </w:rPr>
            </w:pPr>
            <w:r w:rsidRPr="00695422">
              <w:rPr>
                <w:rFonts w:ascii="Tahoma" w:hAnsi="Tahoma" w:cs="Tahoma"/>
              </w:rPr>
              <w:t>Section 64(1)</w:t>
            </w:r>
          </w:p>
        </w:tc>
        <w:tc>
          <w:tcPr>
            <w:tcW w:w="2788" w:type="dxa"/>
          </w:tcPr>
          <w:p w:rsidR="007F1212" w:rsidRDefault="007F1212" w:rsidP="00C64B27">
            <w:pPr>
              <w:pStyle w:val="Default"/>
              <w:jc w:val="both"/>
              <w:rPr>
                <w:rFonts w:ascii="Tahoma" w:hAnsi="Tahoma" w:cs="Tahoma"/>
                <w:sz w:val="22"/>
                <w:szCs w:val="22"/>
              </w:rPr>
            </w:pPr>
            <w:r w:rsidRPr="00695422">
              <w:rPr>
                <w:rFonts w:ascii="Tahoma" w:hAnsi="Tahoma" w:cs="Tahoma"/>
                <w:sz w:val="22"/>
                <w:szCs w:val="22"/>
              </w:rPr>
              <w:t>Rule 15 of Companies (Share Capital and Debentures) Rules 2014</w:t>
            </w:r>
          </w:p>
          <w:p w:rsidR="00C64B27" w:rsidRPr="00695422" w:rsidRDefault="00C64B27" w:rsidP="00C64B27">
            <w:pPr>
              <w:pStyle w:val="Default"/>
              <w:jc w:val="both"/>
              <w:rPr>
                <w:rFonts w:ascii="Tahoma" w:hAnsi="Tahoma" w:cs="Tahoma"/>
                <w:sz w:val="22"/>
                <w:szCs w:val="22"/>
              </w:rPr>
            </w:pPr>
          </w:p>
        </w:tc>
      </w:tr>
      <w:tr w:rsidR="00DE2441" w:rsidRPr="00695422" w:rsidTr="002E5C7E">
        <w:tc>
          <w:tcPr>
            <w:tcW w:w="620" w:type="dxa"/>
          </w:tcPr>
          <w:p w:rsidR="00DE2441" w:rsidRPr="00695422" w:rsidRDefault="00DE2441" w:rsidP="007F1212">
            <w:pPr>
              <w:pStyle w:val="ListParagraph"/>
              <w:numPr>
                <w:ilvl w:val="0"/>
                <w:numId w:val="1"/>
              </w:numPr>
              <w:ind w:left="313"/>
              <w:rPr>
                <w:rFonts w:ascii="Tahoma" w:hAnsi="Tahoma" w:cs="Tahoma"/>
              </w:rPr>
            </w:pPr>
          </w:p>
        </w:tc>
        <w:tc>
          <w:tcPr>
            <w:tcW w:w="1360" w:type="dxa"/>
          </w:tcPr>
          <w:p w:rsidR="00DE2441" w:rsidRPr="00695422" w:rsidRDefault="00DE2441" w:rsidP="00DE2441">
            <w:pPr>
              <w:rPr>
                <w:rFonts w:ascii="Tahoma" w:hAnsi="Tahoma" w:cs="Tahoma"/>
              </w:rPr>
            </w:pPr>
            <w:r w:rsidRPr="00695422">
              <w:rPr>
                <w:rFonts w:ascii="Tahoma" w:hAnsi="Tahoma" w:cs="Tahoma"/>
              </w:rPr>
              <w:t>SH-8</w:t>
            </w:r>
          </w:p>
        </w:tc>
        <w:tc>
          <w:tcPr>
            <w:tcW w:w="2635" w:type="dxa"/>
          </w:tcPr>
          <w:p w:rsidR="00DE2441" w:rsidRPr="00695422" w:rsidRDefault="00DE2441" w:rsidP="007F1212">
            <w:pPr>
              <w:jc w:val="both"/>
              <w:rPr>
                <w:rFonts w:ascii="Tahoma" w:hAnsi="Tahoma" w:cs="Tahoma"/>
                <w:color w:val="1D1D1C"/>
              </w:rPr>
            </w:pPr>
            <w:r w:rsidRPr="00695422">
              <w:rPr>
                <w:rFonts w:ascii="Tahoma" w:hAnsi="Tahoma" w:cs="Tahoma"/>
                <w:color w:val="1D1D1C"/>
              </w:rPr>
              <w:t>Letter of offer (Buy back)</w:t>
            </w:r>
          </w:p>
        </w:tc>
        <w:tc>
          <w:tcPr>
            <w:tcW w:w="1134" w:type="dxa"/>
          </w:tcPr>
          <w:p w:rsidR="00DE2441" w:rsidRPr="00695422" w:rsidRDefault="00DE2441" w:rsidP="007F1212">
            <w:pPr>
              <w:rPr>
                <w:rFonts w:ascii="Tahoma" w:hAnsi="Tahoma" w:cs="Tahoma"/>
              </w:rPr>
            </w:pPr>
            <w:r w:rsidRPr="00695422">
              <w:rPr>
                <w:rFonts w:ascii="Tahoma" w:hAnsi="Tahoma" w:cs="Tahoma"/>
              </w:rPr>
              <w:t>e-form</w:t>
            </w:r>
          </w:p>
        </w:tc>
        <w:tc>
          <w:tcPr>
            <w:tcW w:w="2031" w:type="dxa"/>
          </w:tcPr>
          <w:p w:rsidR="00DE2441" w:rsidRPr="00695422" w:rsidRDefault="00DE2441" w:rsidP="00C64B27">
            <w:pPr>
              <w:jc w:val="both"/>
              <w:rPr>
                <w:rFonts w:ascii="Tahoma" w:hAnsi="Tahoma" w:cs="Tahoma"/>
              </w:rPr>
            </w:pPr>
            <w:r w:rsidRPr="00695422">
              <w:rPr>
                <w:rFonts w:ascii="Tahoma" w:hAnsi="Tahoma" w:cs="Tahoma"/>
              </w:rPr>
              <w:t>Section 68</w:t>
            </w:r>
          </w:p>
        </w:tc>
        <w:tc>
          <w:tcPr>
            <w:tcW w:w="2788" w:type="dxa"/>
          </w:tcPr>
          <w:p w:rsidR="00C64B27" w:rsidRDefault="00DE2441" w:rsidP="00C64B27">
            <w:pPr>
              <w:pStyle w:val="Default"/>
              <w:jc w:val="both"/>
              <w:rPr>
                <w:rFonts w:ascii="Tahoma" w:hAnsi="Tahoma" w:cs="Tahoma"/>
                <w:sz w:val="22"/>
                <w:szCs w:val="22"/>
              </w:rPr>
            </w:pPr>
            <w:r w:rsidRPr="00695422">
              <w:rPr>
                <w:rFonts w:ascii="Tahoma" w:hAnsi="Tahoma" w:cs="Tahoma"/>
                <w:sz w:val="22"/>
                <w:szCs w:val="22"/>
              </w:rPr>
              <w:t>Rule 17 (2) of Companies (Share Capital and Debentures) Rules, 2014</w:t>
            </w:r>
          </w:p>
          <w:p w:rsidR="00DE2441" w:rsidRPr="00695422" w:rsidRDefault="00DE2441" w:rsidP="00C64B27">
            <w:pPr>
              <w:pStyle w:val="Default"/>
              <w:jc w:val="both"/>
              <w:rPr>
                <w:rFonts w:ascii="Tahoma" w:hAnsi="Tahoma" w:cs="Tahoma"/>
                <w:sz w:val="22"/>
                <w:szCs w:val="22"/>
              </w:rPr>
            </w:pPr>
            <w:r w:rsidRPr="00695422">
              <w:rPr>
                <w:rFonts w:ascii="Tahoma" w:hAnsi="Tahoma" w:cs="Tahoma"/>
                <w:sz w:val="22"/>
                <w:szCs w:val="22"/>
              </w:rPr>
              <w:t xml:space="preserve"> </w:t>
            </w:r>
          </w:p>
        </w:tc>
      </w:tr>
      <w:tr w:rsidR="00DE2441" w:rsidRPr="00695422" w:rsidTr="002E5C7E">
        <w:tc>
          <w:tcPr>
            <w:tcW w:w="620" w:type="dxa"/>
          </w:tcPr>
          <w:p w:rsidR="00DE2441" w:rsidRPr="00695422" w:rsidRDefault="00DE2441" w:rsidP="007F1212">
            <w:pPr>
              <w:pStyle w:val="ListParagraph"/>
              <w:numPr>
                <w:ilvl w:val="0"/>
                <w:numId w:val="1"/>
              </w:numPr>
              <w:ind w:left="313"/>
              <w:rPr>
                <w:rFonts w:ascii="Tahoma" w:hAnsi="Tahoma" w:cs="Tahoma"/>
              </w:rPr>
            </w:pPr>
          </w:p>
        </w:tc>
        <w:tc>
          <w:tcPr>
            <w:tcW w:w="1360" w:type="dxa"/>
          </w:tcPr>
          <w:p w:rsidR="00DE2441" w:rsidRPr="00695422" w:rsidRDefault="00DE2441" w:rsidP="007F1212">
            <w:pPr>
              <w:rPr>
                <w:rFonts w:ascii="Tahoma" w:hAnsi="Tahoma" w:cs="Tahoma"/>
              </w:rPr>
            </w:pPr>
            <w:r w:rsidRPr="00695422">
              <w:rPr>
                <w:rFonts w:ascii="Tahoma" w:hAnsi="Tahoma" w:cs="Tahoma"/>
              </w:rPr>
              <w:t>SH-9</w:t>
            </w:r>
          </w:p>
        </w:tc>
        <w:tc>
          <w:tcPr>
            <w:tcW w:w="2635" w:type="dxa"/>
          </w:tcPr>
          <w:p w:rsidR="00DE2441" w:rsidRPr="00695422" w:rsidRDefault="00DE2441" w:rsidP="00C64B27">
            <w:pPr>
              <w:pStyle w:val="Default"/>
              <w:jc w:val="both"/>
              <w:rPr>
                <w:rFonts w:ascii="Tahoma" w:hAnsi="Tahoma" w:cs="Tahoma"/>
                <w:color w:val="1D1D1C"/>
              </w:rPr>
            </w:pPr>
            <w:r w:rsidRPr="00695422">
              <w:rPr>
                <w:rFonts w:ascii="Tahoma" w:hAnsi="Tahoma" w:cs="Tahoma"/>
                <w:sz w:val="22"/>
                <w:szCs w:val="22"/>
              </w:rPr>
              <w:t xml:space="preserve">Declaration of solvency to be filed along with letter of offer during buy back </w:t>
            </w:r>
          </w:p>
        </w:tc>
        <w:tc>
          <w:tcPr>
            <w:tcW w:w="1134" w:type="dxa"/>
          </w:tcPr>
          <w:p w:rsidR="00DE2441" w:rsidRPr="00695422" w:rsidRDefault="004E2BD8" w:rsidP="00DE2441">
            <w:pPr>
              <w:jc w:val="both"/>
              <w:rPr>
                <w:rFonts w:ascii="Tahoma" w:hAnsi="Tahoma" w:cs="Tahoma"/>
              </w:rPr>
            </w:pPr>
            <w:r w:rsidRPr="00695422">
              <w:rPr>
                <w:rFonts w:ascii="Tahoma" w:hAnsi="Tahoma" w:cs="Tahoma"/>
              </w:rPr>
              <w:t>e-form</w:t>
            </w:r>
          </w:p>
        </w:tc>
        <w:tc>
          <w:tcPr>
            <w:tcW w:w="2031" w:type="dxa"/>
          </w:tcPr>
          <w:p w:rsidR="00DE2441" w:rsidRPr="00695422" w:rsidRDefault="00DE2441" w:rsidP="00C64B27">
            <w:pPr>
              <w:pStyle w:val="Default"/>
              <w:jc w:val="both"/>
              <w:rPr>
                <w:rFonts w:ascii="Tahoma" w:hAnsi="Tahoma" w:cs="Tahoma"/>
                <w:sz w:val="22"/>
                <w:szCs w:val="22"/>
              </w:rPr>
            </w:pPr>
            <w:r w:rsidRPr="00695422">
              <w:rPr>
                <w:rFonts w:ascii="Tahoma" w:hAnsi="Tahoma" w:cs="Tahoma"/>
                <w:sz w:val="22"/>
                <w:szCs w:val="22"/>
              </w:rPr>
              <w:t xml:space="preserve">Section 68(6) </w:t>
            </w:r>
          </w:p>
          <w:p w:rsidR="00DE2441" w:rsidRPr="00695422" w:rsidRDefault="00DE2441" w:rsidP="00C64B27">
            <w:pPr>
              <w:jc w:val="both"/>
              <w:rPr>
                <w:rFonts w:ascii="Tahoma" w:hAnsi="Tahoma" w:cs="Tahoma"/>
              </w:rPr>
            </w:pPr>
          </w:p>
        </w:tc>
        <w:tc>
          <w:tcPr>
            <w:tcW w:w="2788" w:type="dxa"/>
          </w:tcPr>
          <w:p w:rsidR="00DE2441" w:rsidRPr="00695422" w:rsidRDefault="00DE2441" w:rsidP="00C64B27">
            <w:pPr>
              <w:pStyle w:val="Default"/>
              <w:jc w:val="both"/>
              <w:rPr>
                <w:rFonts w:ascii="Tahoma" w:hAnsi="Tahoma" w:cs="Tahoma"/>
                <w:sz w:val="22"/>
                <w:szCs w:val="22"/>
              </w:rPr>
            </w:pPr>
            <w:r w:rsidRPr="00695422">
              <w:rPr>
                <w:rFonts w:ascii="Tahoma" w:hAnsi="Tahoma" w:cs="Tahoma"/>
                <w:sz w:val="22"/>
                <w:szCs w:val="22"/>
              </w:rPr>
              <w:t xml:space="preserve">Rule 17(3) of Companies (Share Capital and Debentures) Rules, 2014 </w:t>
            </w:r>
          </w:p>
          <w:p w:rsidR="00DE2441" w:rsidRPr="00695422" w:rsidRDefault="00DE2441" w:rsidP="00C64B27">
            <w:pPr>
              <w:pStyle w:val="Default"/>
              <w:jc w:val="both"/>
              <w:rPr>
                <w:rFonts w:ascii="Tahoma" w:hAnsi="Tahoma" w:cs="Tahoma"/>
                <w:sz w:val="22"/>
                <w:szCs w:val="22"/>
              </w:rPr>
            </w:pPr>
          </w:p>
        </w:tc>
      </w:tr>
      <w:tr w:rsidR="00DE2441" w:rsidRPr="00695422" w:rsidTr="002E5C7E">
        <w:tc>
          <w:tcPr>
            <w:tcW w:w="620" w:type="dxa"/>
          </w:tcPr>
          <w:p w:rsidR="00DE2441" w:rsidRPr="00695422" w:rsidRDefault="00DE2441" w:rsidP="007F1212">
            <w:pPr>
              <w:pStyle w:val="ListParagraph"/>
              <w:numPr>
                <w:ilvl w:val="0"/>
                <w:numId w:val="1"/>
              </w:numPr>
              <w:ind w:left="313"/>
              <w:rPr>
                <w:rFonts w:ascii="Tahoma" w:hAnsi="Tahoma" w:cs="Tahoma"/>
              </w:rPr>
            </w:pPr>
          </w:p>
        </w:tc>
        <w:tc>
          <w:tcPr>
            <w:tcW w:w="1360" w:type="dxa"/>
          </w:tcPr>
          <w:p w:rsidR="00DE2441" w:rsidRPr="00695422" w:rsidRDefault="00DE2441" w:rsidP="007F1212">
            <w:pPr>
              <w:rPr>
                <w:rFonts w:ascii="Tahoma" w:hAnsi="Tahoma" w:cs="Tahoma"/>
              </w:rPr>
            </w:pPr>
            <w:r w:rsidRPr="00695422">
              <w:rPr>
                <w:rFonts w:ascii="Tahoma" w:hAnsi="Tahoma" w:cs="Tahoma"/>
              </w:rPr>
              <w:t>SH-11</w:t>
            </w:r>
          </w:p>
        </w:tc>
        <w:tc>
          <w:tcPr>
            <w:tcW w:w="2635" w:type="dxa"/>
          </w:tcPr>
          <w:p w:rsidR="00DE2441" w:rsidRPr="00695422" w:rsidRDefault="00DE2441" w:rsidP="00DE2441">
            <w:pPr>
              <w:pStyle w:val="Default"/>
              <w:jc w:val="both"/>
              <w:rPr>
                <w:rFonts w:ascii="Tahoma" w:hAnsi="Tahoma" w:cs="Tahoma"/>
                <w:sz w:val="22"/>
                <w:szCs w:val="22"/>
              </w:rPr>
            </w:pPr>
            <w:r w:rsidRPr="00695422">
              <w:rPr>
                <w:rFonts w:ascii="Tahoma" w:hAnsi="Tahoma" w:cs="Tahoma"/>
                <w:sz w:val="22"/>
                <w:szCs w:val="22"/>
              </w:rPr>
              <w:t xml:space="preserve">Return in respect of buy back of securities </w:t>
            </w:r>
          </w:p>
          <w:p w:rsidR="00DE2441" w:rsidRPr="00695422" w:rsidRDefault="00DE2441" w:rsidP="00DE2441">
            <w:pPr>
              <w:jc w:val="both"/>
              <w:rPr>
                <w:rFonts w:ascii="Tahoma" w:hAnsi="Tahoma" w:cs="Tahoma"/>
                <w:color w:val="1D1D1C"/>
              </w:rPr>
            </w:pPr>
          </w:p>
        </w:tc>
        <w:tc>
          <w:tcPr>
            <w:tcW w:w="1134" w:type="dxa"/>
          </w:tcPr>
          <w:p w:rsidR="00DE2441" w:rsidRPr="00695422" w:rsidRDefault="004E2BD8" w:rsidP="00DE2441">
            <w:pPr>
              <w:jc w:val="both"/>
              <w:rPr>
                <w:rFonts w:ascii="Tahoma" w:hAnsi="Tahoma" w:cs="Tahoma"/>
              </w:rPr>
            </w:pPr>
            <w:r w:rsidRPr="00695422">
              <w:rPr>
                <w:rFonts w:ascii="Tahoma" w:hAnsi="Tahoma" w:cs="Tahoma"/>
              </w:rPr>
              <w:t>e-form</w:t>
            </w:r>
          </w:p>
        </w:tc>
        <w:tc>
          <w:tcPr>
            <w:tcW w:w="2031" w:type="dxa"/>
          </w:tcPr>
          <w:p w:rsidR="00DE2441" w:rsidRPr="00695422" w:rsidRDefault="00DE2441" w:rsidP="00C64B27">
            <w:pPr>
              <w:pStyle w:val="Default"/>
              <w:jc w:val="both"/>
              <w:rPr>
                <w:rFonts w:ascii="Tahoma" w:hAnsi="Tahoma" w:cs="Tahoma"/>
                <w:sz w:val="22"/>
                <w:szCs w:val="22"/>
              </w:rPr>
            </w:pPr>
            <w:r w:rsidRPr="00695422">
              <w:rPr>
                <w:rFonts w:ascii="Tahoma" w:hAnsi="Tahoma" w:cs="Tahoma"/>
                <w:sz w:val="22"/>
                <w:szCs w:val="22"/>
              </w:rPr>
              <w:t xml:space="preserve">Section 68(10) </w:t>
            </w:r>
          </w:p>
          <w:p w:rsidR="00DE2441" w:rsidRPr="00695422" w:rsidRDefault="00DE2441" w:rsidP="00C64B27">
            <w:pPr>
              <w:jc w:val="both"/>
              <w:rPr>
                <w:rFonts w:ascii="Tahoma" w:hAnsi="Tahoma" w:cs="Tahoma"/>
              </w:rPr>
            </w:pPr>
          </w:p>
        </w:tc>
        <w:tc>
          <w:tcPr>
            <w:tcW w:w="2788" w:type="dxa"/>
          </w:tcPr>
          <w:p w:rsidR="00DE2441" w:rsidRPr="00695422" w:rsidRDefault="00DE2441" w:rsidP="00DE2441">
            <w:pPr>
              <w:pStyle w:val="Default"/>
              <w:jc w:val="both"/>
              <w:rPr>
                <w:rFonts w:ascii="Tahoma" w:hAnsi="Tahoma" w:cs="Tahoma"/>
                <w:sz w:val="22"/>
                <w:szCs w:val="22"/>
              </w:rPr>
            </w:pPr>
            <w:r w:rsidRPr="00695422">
              <w:rPr>
                <w:rFonts w:ascii="Tahoma" w:hAnsi="Tahoma" w:cs="Tahoma"/>
                <w:sz w:val="22"/>
                <w:szCs w:val="22"/>
              </w:rPr>
              <w:t xml:space="preserve">Rule 17(13) of Companies (Share Capital and Debentures) Rules, 2014 </w:t>
            </w:r>
          </w:p>
          <w:p w:rsidR="00DE2441" w:rsidRPr="00695422" w:rsidRDefault="00DE2441" w:rsidP="00DE2441">
            <w:pPr>
              <w:pStyle w:val="Default"/>
              <w:jc w:val="both"/>
              <w:rPr>
                <w:rFonts w:ascii="Tahoma" w:hAnsi="Tahoma" w:cs="Tahoma"/>
                <w:sz w:val="22"/>
                <w:szCs w:val="22"/>
              </w:rPr>
            </w:pPr>
          </w:p>
        </w:tc>
      </w:tr>
      <w:tr w:rsidR="00DB1FE0"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CHG-1</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 xml:space="preserve">Application for registration of creation, modification of charge (other than related to debentures) </w:t>
            </w:r>
          </w:p>
          <w:p w:rsidR="00AB11B2" w:rsidRPr="00695422" w:rsidRDefault="00AB11B2" w:rsidP="007F1212">
            <w:pPr>
              <w:jc w:val="both"/>
              <w:rPr>
                <w:rFonts w:ascii="Tahoma" w:hAnsi="Tahoma" w:cs="Tahoma"/>
                <w:color w:val="1D1D1C"/>
              </w:rPr>
            </w:pP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C64B27">
            <w:pPr>
              <w:jc w:val="both"/>
              <w:rPr>
                <w:rFonts w:ascii="Tahoma" w:hAnsi="Tahoma" w:cs="Tahoma"/>
              </w:rPr>
            </w:pPr>
            <w:r w:rsidRPr="00695422">
              <w:rPr>
                <w:rFonts w:ascii="Tahoma" w:hAnsi="Tahoma" w:cs="Tahoma"/>
              </w:rPr>
              <w:t>Sections 77,78, 79</w:t>
            </w:r>
            <w:r w:rsidR="006E4465">
              <w:rPr>
                <w:rFonts w:ascii="Tahoma" w:hAnsi="Tahoma" w:cs="Tahoma"/>
              </w:rPr>
              <w:t>, 384</w:t>
            </w:r>
          </w:p>
        </w:tc>
        <w:tc>
          <w:tcPr>
            <w:tcW w:w="2788" w:type="dxa"/>
          </w:tcPr>
          <w:p w:rsidR="007F1212" w:rsidRPr="00695422" w:rsidRDefault="007F1212" w:rsidP="00C64B27">
            <w:pPr>
              <w:pStyle w:val="Default"/>
              <w:jc w:val="both"/>
              <w:rPr>
                <w:rFonts w:ascii="Tahoma" w:hAnsi="Tahoma" w:cs="Tahoma"/>
                <w:sz w:val="22"/>
                <w:szCs w:val="22"/>
              </w:rPr>
            </w:pPr>
            <w:r w:rsidRPr="00695422">
              <w:rPr>
                <w:rFonts w:ascii="Tahoma" w:hAnsi="Tahoma" w:cs="Tahoma"/>
                <w:sz w:val="22"/>
                <w:szCs w:val="22"/>
              </w:rPr>
              <w:t>Rule 3(1) of Companies (Registration of charges) Rules, 2014</w:t>
            </w:r>
          </w:p>
        </w:tc>
      </w:tr>
      <w:tr w:rsidR="00DB1FE0"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CHG-4</w:t>
            </w:r>
          </w:p>
        </w:tc>
        <w:tc>
          <w:tcPr>
            <w:tcW w:w="2635" w:type="dxa"/>
          </w:tcPr>
          <w:p w:rsidR="007F1212" w:rsidRPr="00695422" w:rsidRDefault="007F1212" w:rsidP="007F1212">
            <w:pPr>
              <w:jc w:val="both"/>
              <w:rPr>
                <w:rFonts w:ascii="Tahoma" w:hAnsi="Tahoma" w:cs="Tahoma"/>
                <w:color w:val="1D1D1C"/>
              </w:rPr>
            </w:pPr>
            <w:r w:rsidRPr="00695422">
              <w:rPr>
                <w:rFonts w:ascii="Tahoma" w:hAnsi="Tahoma" w:cs="Tahoma"/>
                <w:color w:val="1D1D1C"/>
              </w:rPr>
              <w:t>Particulars of Satisfactions of Charge</w:t>
            </w:r>
          </w:p>
        </w:tc>
        <w:tc>
          <w:tcPr>
            <w:tcW w:w="1134" w:type="dxa"/>
          </w:tcPr>
          <w:p w:rsidR="007F1212" w:rsidRPr="00695422" w:rsidRDefault="007F1212" w:rsidP="007F1212">
            <w:pPr>
              <w:rPr>
                <w:rFonts w:ascii="Tahoma" w:hAnsi="Tahoma" w:cs="Tahoma"/>
              </w:rPr>
            </w:pPr>
            <w:r w:rsidRPr="00695422">
              <w:rPr>
                <w:rFonts w:ascii="Tahoma" w:hAnsi="Tahoma" w:cs="Tahoma"/>
              </w:rPr>
              <w:t>e-form</w:t>
            </w:r>
          </w:p>
        </w:tc>
        <w:tc>
          <w:tcPr>
            <w:tcW w:w="2031" w:type="dxa"/>
          </w:tcPr>
          <w:p w:rsidR="007F1212" w:rsidRPr="00695422" w:rsidRDefault="007F1212" w:rsidP="00C64B27">
            <w:pPr>
              <w:jc w:val="both"/>
              <w:rPr>
                <w:rFonts w:ascii="Tahoma" w:hAnsi="Tahoma" w:cs="Tahoma"/>
              </w:rPr>
            </w:pPr>
            <w:r w:rsidRPr="00695422">
              <w:rPr>
                <w:rFonts w:ascii="Tahoma" w:hAnsi="Tahoma" w:cs="Tahoma"/>
              </w:rPr>
              <w:t>Section 82(1)</w:t>
            </w:r>
          </w:p>
        </w:tc>
        <w:tc>
          <w:tcPr>
            <w:tcW w:w="2788" w:type="dxa"/>
          </w:tcPr>
          <w:p w:rsidR="007F1212" w:rsidRDefault="007F1212" w:rsidP="00C64B27">
            <w:pPr>
              <w:pStyle w:val="Default"/>
              <w:jc w:val="both"/>
              <w:rPr>
                <w:rFonts w:ascii="Tahoma" w:hAnsi="Tahoma" w:cs="Tahoma"/>
                <w:sz w:val="22"/>
                <w:szCs w:val="22"/>
              </w:rPr>
            </w:pPr>
            <w:r w:rsidRPr="00695422">
              <w:rPr>
                <w:rFonts w:ascii="Tahoma" w:hAnsi="Tahoma" w:cs="Tahoma"/>
                <w:sz w:val="22"/>
                <w:szCs w:val="22"/>
              </w:rPr>
              <w:t>Rule 8(1) of Companies (Registration  of Charges) Rules, 2014</w:t>
            </w:r>
          </w:p>
          <w:p w:rsidR="00695422" w:rsidRPr="00695422" w:rsidRDefault="00695422" w:rsidP="00C64B27">
            <w:pPr>
              <w:pStyle w:val="Default"/>
              <w:jc w:val="both"/>
              <w:rPr>
                <w:rFonts w:ascii="Tahoma" w:hAnsi="Tahoma" w:cs="Tahoma"/>
                <w:sz w:val="22"/>
                <w:szCs w:val="22"/>
              </w:rPr>
            </w:pPr>
          </w:p>
        </w:tc>
      </w:tr>
      <w:tr w:rsidR="00695422" w:rsidRPr="00695422" w:rsidTr="002E5C7E">
        <w:tc>
          <w:tcPr>
            <w:tcW w:w="620" w:type="dxa"/>
          </w:tcPr>
          <w:p w:rsidR="00695422" w:rsidRPr="00695422" w:rsidRDefault="00695422" w:rsidP="007F1212">
            <w:pPr>
              <w:pStyle w:val="ListParagraph"/>
              <w:numPr>
                <w:ilvl w:val="0"/>
                <w:numId w:val="1"/>
              </w:numPr>
              <w:ind w:left="313"/>
              <w:rPr>
                <w:rFonts w:ascii="Tahoma" w:hAnsi="Tahoma" w:cs="Tahoma"/>
              </w:rPr>
            </w:pPr>
          </w:p>
        </w:tc>
        <w:tc>
          <w:tcPr>
            <w:tcW w:w="1360" w:type="dxa"/>
          </w:tcPr>
          <w:p w:rsidR="00695422" w:rsidRPr="00695422" w:rsidRDefault="00695422" w:rsidP="007F1212">
            <w:pPr>
              <w:rPr>
                <w:rFonts w:ascii="Tahoma" w:hAnsi="Tahoma" w:cs="Tahoma"/>
              </w:rPr>
            </w:pPr>
            <w:r w:rsidRPr="00695422">
              <w:rPr>
                <w:rFonts w:ascii="Tahoma" w:hAnsi="Tahoma" w:cs="Tahoma"/>
              </w:rPr>
              <w:t>CHG-6</w:t>
            </w:r>
          </w:p>
        </w:tc>
        <w:tc>
          <w:tcPr>
            <w:tcW w:w="2635" w:type="dxa"/>
          </w:tcPr>
          <w:p w:rsidR="00695422" w:rsidRPr="00695422" w:rsidRDefault="00695422" w:rsidP="00695422">
            <w:pPr>
              <w:pStyle w:val="Default"/>
              <w:jc w:val="both"/>
              <w:rPr>
                <w:rFonts w:ascii="Tahoma" w:hAnsi="Tahoma" w:cs="Tahoma"/>
                <w:sz w:val="22"/>
                <w:szCs w:val="22"/>
              </w:rPr>
            </w:pPr>
            <w:r w:rsidRPr="00695422">
              <w:rPr>
                <w:rFonts w:ascii="Tahoma" w:hAnsi="Tahoma" w:cs="Tahoma"/>
                <w:sz w:val="22"/>
                <w:szCs w:val="22"/>
              </w:rPr>
              <w:t xml:space="preserve">Notice of appointment or cessation of receiver or manager </w:t>
            </w:r>
          </w:p>
          <w:p w:rsidR="00695422" w:rsidRPr="00695422" w:rsidRDefault="00695422" w:rsidP="007F1212">
            <w:pPr>
              <w:jc w:val="both"/>
              <w:rPr>
                <w:rFonts w:ascii="Tahoma" w:hAnsi="Tahoma" w:cs="Tahoma"/>
                <w:color w:val="1D1D1C"/>
              </w:rPr>
            </w:pPr>
          </w:p>
        </w:tc>
        <w:tc>
          <w:tcPr>
            <w:tcW w:w="1134" w:type="dxa"/>
          </w:tcPr>
          <w:p w:rsidR="00695422" w:rsidRPr="00695422" w:rsidRDefault="00BC6524" w:rsidP="007F1212">
            <w:pPr>
              <w:rPr>
                <w:rFonts w:ascii="Tahoma" w:hAnsi="Tahoma" w:cs="Tahoma"/>
              </w:rPr>
            </w:pPr>
            <w:r>
              <w:rPr>
                <w:rFonts w:ascii="Tahoma" w:hAnsi="Tahoma" w:cs="Tahoma"/>
              </w:rPr>
              <w:t>e-form</w:t>
            </w:r>
          </w:p>
        </w:tc>
        <w:tc>
          <w:tcPr>
            <w:tcW w:w="2031" w:type="dxa"/>
          </w:tcPr>
          <w:p w:rsidR="00695422" w:rsidRPr="00695422" w:rsidRDefault="00695422" w:rsidP="00C64B27">
            <w:pPr>
              <w:pStyle w:val="Default"/>
              <w:jc w:val="both"/>
              <w:rPr>
                <w:rFonts w:ascii="Tahoma" w:hAnsi="Tahoma" w:cs="Tahoma"/>
                <w:sz w:val="22"/>
                <w:szCs w:val="22"/>
              </w:rPr>
            </w:pPr>
            <w:r w:rsidRPr="00695422">
              <w:rPr>
                <w:rFonts w:ascii="Tahoma" w:hAnsi="Tahoma" w:cs="Tahoma"/>
                <w:sz w:val="22"/>
                <w:szCs w:val="22"/>
              </w:rPr>
              <w:t xml:space="preserve">Sections 84(1) &amp; 384 </w:t>
            </w:r>
          </w:p>
          <w:p w:rsidR="00695422" w:rsidRPr="00695422" w:rsidRDefault="00695422" w:rsidP="00C64B27">
            <w:pPr>
              <w:jc w:val="both"/>
              <w:rPr>
                <w:rFonts w:ascii="Tahoma" w:hAnsi="Tahoma" w:cs="Tahoma"/>
              </w:rPr>
            </w:pPr>
          </w:p>
        </w:tc>
        <w:tc>
          <w:tcPr>
            <w:tcW w:w="2788" w:type="dxa"/>
          </w:tcPr>
          <w:p w:rsidR="00695422" w:rsidRPr="00695422" w:rsidRDefault="00695422" w:rsidP="00C64B27">
            <w:pPr>
              <w:pStyle w:val="Default"/>
              <w:jc w:val="both"/>
              <w:rPr>
                <w:rFonts w:ascii="Tahoma" w:hAnsi="Tahoma" w:cs="Tahoma"/>
                <w:sz w:val="22"/>
                <w:szCs w:val="22"/>
              </w:rPr>
            </w:pPr>
            <w:r w:rsidRPr="00695422">
              <w:rPr>
                <w:rFonts w:ascii="Tahoma" w:hAnsi="Tahoma" w:cs="Tahoma"/>
                <w:sz w:val="22"/>
                <w:szCs w:val="22"/>
              </w:rPr>
              <w:t xml:space="preserve">Rule 9 of Companies (Registration of charges) Rules, 2014 </w:t>
            </w:r>
          </w:p>
          <w:p w:rsidR="00695422" w:rsidRPr="00695422" w:rsidRDefault="00695422" w:rsidP="00C64B27">
            <w:pPr>
              <w:pStyle w:val="Default"/>
              <w:jc w:val="both"/>
              <w:rPr>
                <w:rFonts w:ascii="Tahoma" w:hAnsi="Tahoma" w:cs="Tahoma"/>
                <w:sz w:val="22"/>
                <w:szCs w:val="22"/>
              </w:rPr>
            </w:pPr>
          </w:p>
        </w:tc>
      </w:tr>
      <w:tr w:rsidR="00DB1FE0"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CHG-8</w:t>
            </w:r>
          </w:p>
        </w:tc>
        <w:tc>
          <w:tcPr>
            <w:tcW w:w="2635" w:type="dxa"/>
          </w:tcPr>
          <w:p w:rsidR="00695422" w:rsidRPr="00695422" w:rsidRDefault="00695422" w:rsidP="00695422">
            <w:pPr>
              <w:pStyle w:val="Default"/>
              <w:jc w:val="both"/>
              <w:rPr>
                <w:rFonts w:ascii="Tahoma" w:hAnsi="Tahoma" w:cs="Tahoma"/>
                <w:sz w:val="22"/>
                <w:szCs w:val="22"/>
              </w:rPr>
            </w:pPr>
            <w:r w:rsidRPr="00695422">
              <w:rPr>
                <w:rFonts w:ascii="Tahoma" w:hAnsi="Tahoma" w:cs="Tahoma"/>
                <w:sz w:val="22"/>
                <w:szCs w:val="22"/>
              </w:rPr>
              <w:t xml:space="preserve">Application to Central Government for condonation of delay in filing of charges </w:t>
            </w:r>
          </w:p>
          <w:p w:rsidR="007F1212" w:rsidRPr="00695422" w:rsidRDefault="007F1212" w:rsidP="007F1212">
            <w:pPr>
              <w:jc w:val="both"/>
              <w:rPr>
                <w:rFonts w:ascii="Tahoma" w:hAnsi="Tahoma" w:cs="Tahoma"/>
                <w:color w:val="1D1D1C"/>
              </w:rPr>
            </w:pPr>
          </w:p>
        </w:tc>
        <w:tc>
          <w:tcPr>
            <w:tcW w:w="1134" w:type="dxa"/>
          </w:tcPr>
          <w:p w:rsidR="007F1212" w:rsidRPr="00695422" w:rsidRDefault="00E25232" w:rsidP="007F1212">
            <w:pPr>
              <w:rPr>
                <w:rFonts w:ascii="Tahoma" w:hAnsi="Tahoma" w:cs="Tahoma"/>
              </w:rPr>
            </w:pPr>
            <w:r w:rsidRPr="00695422">
              <w:rPr>
                <w:rFonts w:ascii="Tahoma" w:hAnsi="Tahoma" w:cs="Tahoma"/>
              </w:rPr>
              <w:t>e-form</w:t>
            </w:r>
          </w:p>
        </w:tc>
        <w:tc>
          <w:tcPr>
            <w:tcW w:w="2031" w:type="dxa"/>
          </w:tcPr>
          <w:p w:rsidR="00695422" w:rsidRPr="00695422" w:rsidRDefault="00695422" w:rsidP="00C64B27">
            <w:pPr>
              <w:pStyle w:val="Default"/>
              <w:jc w:val="both"/>
              <w:rPr>
                <w:rFonts w:ascii="Tahoma" w:hAnsi="Tahoma" w:cs="Tahoma"/>
                <w:sz w:val="22"/>
                <w:szCs w:val="22"/>
              </w:rPr>
            </w:pPr>
            <w:r w:rsidRPr="00695422">
              <w:rPr>
                <w:rFonts w:ascii="Tahoma" w:hAnsi="Tahoma" w:cs="Tahoma"/>
                <w:sz w:val="22"/>
                <w:szCs w:val="22"/>
              </w:rPr>
              <w:t xml:space="preserve">Sections 77(1) &amp; 87 </w:t>
            </w:r>
          </w:p>
          <w:p w:rsidR="007F1212" w:rsidRPr="00695422" w:rsidRDefault="007F1212" w:rsidP="00C64B27">
            <w:pPr>
              <w:jc w:val="both"/>
              <w:rPr>
                <w:rFonts w:ascii="Tahoma" w:hAnsi="Tahoma" w:cs="Tahoma"/>
              </w:rPr>
            </w:pPr>
          </w:p>
        </w:tc>
        <w:tc>
          <w:tcPr>
            <w:tcW w:w="2788" w:type="dxa"/>
          </w:tcPr>
          <w:p w:rsidR="00695422" w:rsidRPr="00695422" w:rsidRDefault="00695422" w:rsidP="00C64B27">
            <w:pPr>
              <w:pStyle w:val="Default"/>
              <w:jc w:val="both"/>
              <w:rPr>
                <w:rFonts w:ascii="Tahoma" w:hAnsi="Tahoma" w:cs="Tahoma"/>
                <w:sz w:val="22"/>
                <w:szCs w:val="22"/>
              </w:rPr>
            </w:pPr>
            <w:r w:rsidRPr="00695422">
              <w:rPr>
                <w:rFonts w:ascii="Tahoma" w:hAnsi="Tahoma" w:cs="Tahoma"/>
                <w:sz w:val="22"/>
                <w:szCs w:val="22"/>
              </w:rPr>
              <w:t xml:space="preserve">Rule 12(2) of Companies (Registration of charges) Rules, 2014 </w:t>
            </w:r>
          </w:p>
          <w:p w:rsidR="007F1212" w:rsidRDefault="007F1212" w:rsidP="00C64B27">
            <w:pPr>
              <w:pStyle w:val="Default"/>
              <w:jc w:val="both"/>
              <w:rPr>
                <w:rFonts w:ascii="Tahoma" w:hAnsi="Tahoma" w:cs="Tahoma"/>
                <w:sz w:val="22"/>
                <w:szCs w:val="22"/>
              </w:rPr>
            </w:pPr>
          </w:p>
          <w:p w:rsidR="00695422" w:rsidRPr="00695422" w:rsidRDefault="00695422" w:rsidP="00C64B27">
            <w:pPr>
              <w:pStyle w:val="Default"/>
              <w:jc w:val="both"/>
              <w:rPr>
                <w:rFonts w:ascii="Tahoma" w:hAnsi="Tahoma" w:cs="Tahoma"/>
                <w:sz w:val="22"/>
                <w:szCs w:val="22"/>
              </w:rPr>
            </w:pPr>
          </w:p>
        </w:tc>
      </w:tr>
      <w:tr w:rsidR="00695422" w:rsidRPr="00695422" w:rsidTr="002E5C7E">
        <w:tc>
          <w:tcPr>
            <w:tcW w:w="620" w:type="dxa"/>
          </w:tcPr>
          <w:p w:rsidR="00695422" w:rsidRPr="00695422" w:rsidRDefault="00695422" w:rsidP="007F1212">
            <w:pPr>
              <w:pStyle w:val="ListParagraph"/>
              <w:numPr>
                <w:ilvl w:val="0"/>
                <w:numId w:val="1"/>
              </w:numPr>
              <w:ind w:left="313"/>
              <w:rPr>
                <w:rFonts w:ascii="Tahoma" w:hAnsi="Tahoma" w:cs="Tahoma"/>
              </w:rPr>
            </w:pPr>
          </w:p>
        </w:tc>
        <w:tc>
          <w:tcPr>
            <w:tcW w:w="1360" w:type="dxa"/>
          </w:tcPr>
          <w:p w:rsidR="00695422" w:rsidRPr="00695422" w:rsidRDefault="00695422" w:rsidP="007F1212">
            <w:pPr>
              <w:rPr>
                <w:rFonts w:ascii="Tahoma" w:hAnsi="Tahoma" w:cs="Tahoma"/>
              </w:rPr>
            </w:pPr>
            <w:r w:rsidRPr="00695422">
              <w:rPr>
                <w:rFonts w:ascii="Tahoma" w:hAnsi="Tahoma" w:cs="Tahoma"/>
              </w:rPr>
              <w:t>CHG-9</w:t>
            </w:r>
          </w:p>
        </w:tc>
        <w:tc>
          <w:tcPr>
            <w:tcW w:w="2635" w:type="dxa"/>
          </w:tcPr>
          <w:p w:rsidR="00695422" w:rsidRPr="00695422" w:rsidRDefault="00695422" w:rsidP="00695422">
            <w:pPr>
              <w:pStyle w:val="Default"/>
              <w:jc w:val="both"/>
              <w:rPr>
                <w:rFonts w:ascii="Tahoma" w:hAnsi="Tahoma" w:cs="Tahoma"/>
                <w:sz w:val="22"/>
                <w:szCs w:val="22"/>
              </w:rPr>
            </w:pPr>
            <w:r w:rsidRPr="00695422">
              <w:rPr>
                <w:rFonts w:ascii="Tahoma" w:hAnsi="Tahoma" w:cs="Tahoma"/>
                <w:sz w:val="22"/>
                <w:szCs w:val="22"/>
              </w:rPr>
              <w:t xml:space="preserve">Application for registration of creation or modification of charge for debentures or rectification of particulars filed in respect of creation or modification of charge for debentures </w:t>
            </w:r>
          </w:p>
          <w:p w:rsidR="00695422" w:rsidRPr="00695422" w:rsidRDefault="00695422" w:rsidP="007F1212">
            <w:pPr>
              <w:jc w:val="both"/>
              <w:rPr>
                <w:rFonts w:ascii="Tahoma" w:hAnsi="Tahoma" w:cs="Tahoma"/>
                <w:color w:val="1D1D1C"/>
              </w:rPr>
            </w:pPr>
          </w:p>
        </w:tc>
        <w:tc>
          <w:tcPr>
            <w:tcW w:w="1134" w:type="dxa"/>
          </w:tcPr>
          <w:p w:rsidR="00695422" w:rsidRPr="00695422" w:rsidRDefault="00BC6524" w:rsidP="007F1212">
            <w:pPr>
              <w:rPr>
                <w:rFonts w:ascii="Tahoma" w:hAnsi="Tahoma" w:cs="Tahoma"/>
              </w:rPr>
            </w:pPr>
            <w:r>
              <w:rPr>
                <w:rFonts w:ascii="Tahoma" w:hAnsi="Tahoma" w:cs="Tahoma"/>
              </w:rPr>
              <w:t xml:space="preserve">e-form </w:t>
            </w:r>
          </w:p>
        </w:tc>
        <w:tc>
          <w:tcPr>
            <w:tcW w:w="2031" w:type="dxa"/>
          </w:tcPr>
          <w:p w:rsidR="00695422" w:rsidRPr="00695422" w:rsidRDefault="006E4465" w:rsidP="00C64B27">
            <w:pPr>
              <w:pStyle w:val="Default"/>
              <w:jc w:val="both"/>
              <w:rPr>
                <w:rFonts w:ascii="Tahoma" w:hAnsi="Tahoma" w:cs="Tahoma"/>
                <w:sz w:val="22"/>
                <w:szCs w:val="22"/>
              </w:rPr>
            </w:pPr>
            <w:r>
              <w:rPr>
                <w:rFonts w:ascii="Tahoma" w:hAnsi="Tahoma" w:cs="Tahoma"/>
                <w:sz w:val="22"/>
                <w:szCs w:val="22"/>
              </w:rPr>
              <w:t>Sections 71(3), 77, 78 &amp; 79, 384</w:t>
            </w:r>
          </w:p>
          <w:p w:rsidR="00695422" w:rsidRPr="00695422" w:rsidRDefault="00695422" w:rsidP="00C64B27">
            <w:pPr>
              <w:jc w:val="both"/>
              <w:rPr>
                <w:rFonts w:ascii="Tahoma" w:hAnsi="Tahoma" w:cs="Tahoma"/>
              </w:rPr>
            </w:pPr>
          </w:p>
        </w:tc>
        <w:tc>
          <w:tcPr>
            <w:tcW w:w="2788" w:type="dxa"/>
          </w:tcPr>
          <w:p w:rsidR="00695422" w:rsidRPr="00695422" w:rsidRDefault="00695422" w:rsidP="00C64B27">
            <w:pPr>
              <w:pStyle w:val="Default"/>
              <w:jc w:val="both"/>
              <w:rPr>
                <w:rFonts w:ascii="Tahoma" w:hAnsi="Tahoma" w:cs="Tahoma"/>
                <w:sz w:val="22"/>
                <w:szCs w:val="22"/>
              </w:rPr>
            </w:pPr>
            <w:r w:rsidRPr="00695422">
              <w:rPr>
                <w:rFonts w:ascii="Tahoma" w:hAnsi="Tahoma" w:cs="Tahoma"/>
                <w:sz w:val="22"/>
                <w:szCs w:val="22"/>
              </w:rPr>
              <w:t xml:space="preserve">Rule 3 of Companies (Registration of charges) Rules, 2014 </w:t>
            </w:r>
          </w:p>
          <w:p w:rsidR="00695422" w:rsidRPr="00695422" w:rsidRDefault="00695422" w:rsidP="00C64B27">
            <w:pPr>
              <w:pStyle w:val="Default"/>
              <w:jc w:val="both"/>
              <w:rPr>
                <w:rFonts w:ascii="Tahoma" w:hAnsi="Tahoma" w:cs="Tahoma"/>
                <w:sz w:val="22"/>
                <w:szCs w:val="22"/>
              </w:rPr>
            </w:pP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PAS-2</w:t>
            </w:r>
          </w:p>
        </w:tc>
        <w:tc>
          <w:tcPr>
            <w:tcW w:w="2635" w:type="dxa"/>
          </w:tcPr>
          <w:p w:rsidR="007F1212" w:rsidRPr="00695422" w:rsidRDefault="007F1212" w:rsidP="00695422">
            <w:pPr>
              <w:jc w:val="both"/>
              <w:rPr>
                <w:rFonts w:ascii="Tahoma" w:hAnsi="Tahoma" w:cs="Tahoma"/>
                <w:color w:val="1D1D1C"/>
              </w:rPr>
            </w:pPr>
            <w:r w:rsidRPr="00695422">
              <w:rPr>
                <w:rFonts w:ascii="Tahoma" w:hAnsi="Tahoma" w:cs="Tahoma"/>
                <w:color w:val="1D1D1C"/>
              </w:rPr>
              <w:t xml:space="preserve">Information Memorandum </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C64B27">
            <w:pPr>
              <w:jc w:val="both"/>
              <w:rPr>
                <w:rFonts w:ascii="Tahoma" w:hAnsi="Tahoma" w:cs="Tahoma"/>
              </w:rPr>
            </w:pPr>
            <w:r w:rsidRPr="00695422">
              <w:rPr>
                <w:rFonts w:ascii="Tahoma" w:hAnsi="Tahoma" w:cs="Tahoma"/>
              </w:rPr>
              <w:t>Section 31(2)</w:t>
            </w:r>
          </w:p>
        </w:tc>
        <w:tc>
          <w:tcPr>
            <w:tcW w:w="2788" w:type="dxa"/>
          </w:tcPr>
          <w:p w:rsidR="007F1212" w:rsidRDefault="007F1212" w:rsidP="00C64B27">
            <w:pPr>
              <w:pStyle w:val="Default"/>
              <w:jc w:val="both"/>
              <w:rPr>
                <w:rFonts w:ascii="Tahoma" w:hAnsi="Tahoma" w:cs="Tahoma"/>
                <w:sz w:val="22"/>
                <w:szCs w:val="22"/>
              </w:rPr>
            </w:pPr>
            <w:r w:rsidRPr="00695422">
              <w:rPr>
                <w:rFonts w:ascii="Tahoma" w:hAnsi="Tahoma" w:cs="Tahoma"/>
                <w:sz w:val="22"/>
                <w:szCs w:val="22"/>
              </w:rPr>
              <w:t>Rule 10 of Companies (Prospectus and allotment of Securities) Rules, 2014</w:t>
            </w:r>
          </w:p>
          <w:p w:rsidR="00695422" w:rsidRPr="00695422" w:rsidRDefault="00695422" w:rsidP="00C64B27">
            <w:pPr>
              <w:pStyle w:val="Default"/>
              <w:jc w:val="both"/>
              <w:rPr>
                <w:rFonts w:ascii="Tahoma" w:hAnsi="Tahoma" w:cs="Tahoma"/>
                <w:sz w:val="22"/>
                <w:szCs w:val="22"/>
              </w:rPr>
            </w:pP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7F1212" w:rsidRPr="00695422" w:rsidRDefault="007F1212" w:rsidP="007F1212">
            <w:pPr>
              <w:rPr>
                <w:rFonts w:ascii="Tahoma" w:hAnsi="Tahoma" w:cs="Tahoma"/>
              </w:rPr>
            </w:pPr>
            <w:r w:rsidRPr="00695422">
              <w:rPr>
                <w:rFonts w:ascii="Tahoma" w:hAnsi="Tahoma" w:cs="Tahoma"/>
              </w:rPr>
              <w:t>PAS-3</w:t>
            </w:r>
          </w:p>
        </w:tc>
        <w:tc>
          <w:tcPr>
            <w:tcW w:w="2635" w:type="dxa"/>
          </w:tcPr>
          <w:p w:rsidR="007F1212" w:rsidRPr="00695422" w:rsidRDefault="007F1212" w:rsidP="00695422">
            <w:pPr>
              <w:jc w:val="both"/>
              <w:rPr>
                <w:rFonts w:ascii="Tahoma" w:hAnsi="Tahoma" w:cs="Tahoma"/>
                <w:color w:val="1D1D1C"/>
              </w:rPr>
            </w:pPr>
            <w:r w:rsidRPr="00695422">
              <w:rPr>
                <w:rFonts w:ascii="Tahoma" w:hAnsi="Tahoma" w:cs="Tahoma"/>
                <w:color w:val="1D1D1C"/>
              </w:rPr>
              <w:t xml:space="preserve">Return of Allotment </w:t>
            </w:r>
          </w:p>
        </w:tc>
        <w:tc>
          <w:tcPr>
            <w:tcW w:w="1134" w:type="dxa"/>
          </w:tcPr>
          <w:p w:rsidR="007F1212" w:rsidRPr="00695422" w:rsidRDefault="007F1212" w:rsidP="007F1212">
            <w:pPr>
              <w:rPr>
                <w:rFonts w:ascii="Tahoma" w:hAnsi="Tahoma" w:cs="Tahoma"/>
              </w:rPr>
            </w:pPr>
            <w:r w:rsidRPr="00695422">
              <w:rPr>
                <w:rFonts w:ascii="Tahoma" w:hAnsi="Tahoma" w:cs="Tahoma"/>
              </w:rPr>
              <w:t xml:space="preserve">e-form </w:t>
            </w:r>
          </w:p>
        </w:tc>
        <w:tc>
          <w:tcPr>
            <w:tcW w:w="2031" w:type="dxa"/>
          </w:tcPr>
          <w:p w:rsidR="007F1212" w:rsidRPr="00695422" w:rsidRDefault="007F1212" w:rsidP="00C64B27">
            <w:pPr>
              <w:jc w:val="both"/>
              <w:rPr>
                <w:rFonts w:ascii="Tahoma" w:hAnsi="Tahoma" w:cs="Tahoma"/>
              </w:rPr>
            </w:pPr>
            <w:r w:rsidRPr="00695422">
              <w:rPr>
                <w:rFonts w:ascii="Tahoma" w:hAnsi="Tahoma" w:cs="Tahoma"/>
              </w:rPr>
              <w:t>Section 39(4) &amp; 42(9)</w:t>
            </w:r>
          </w:p>
        </w:tc>
        <w:tc>
          <w:tcPr>
            <w:tcW w:w="2788" w:type="dxa"/>
          </w:tcPr>
          <w:p w:rsidR="007F1212" w:rsidRDefault="007F1212" w:rsidP="00C64B27">
            <w:pPr>
              <w:pStyle w:val="Default"/>
              <w:jc w:val="both"/>
              <w:rPr>
                <w:rFonts w:ascii="Tahoma" w:hAnsi="Tahoma" w:cs="Tahoma"/>
                <w:sz w:val="22"/>
                <w:szCs w:val="22"/>
              </w:rPr>
            </w:pPr>
            <w:r w:rsidRPr="00695422">
              <w:rPr>
                <w:rFonts w:ascii="Tahoma" w:hAnsi="Tahoma" w:cs="Tahoma"/>
                <w:sz w:val="22"/>
                <w:szCs w:val="22"/>
              </w:rPr>
              <w:t xml:space="preserve">Rule 12 &amp; 14 of Companies (Prospectus and Allotment of Securities) Rules </w:t>
            </w:r>
          </w:p>
          <w:p w:rsidR="00695422" w:rsidRPr="00695422" w:rsidRDefault="00695422" w:rsidP="00C64B27">
            <w:pPr>
              <w:pStyle w:val="Default"/>
              <w:jc w:val="both"/>
              <w:rPr>
                <w:rFonts w:ascii="Tahoma" w:hAnsi="Tahoma" w:cs="Tahoma"/>
                <w:sz w:val="22"/>
                <w:szCs w:val="22"/>
              </w:rPr>
            </w:pPr>
          </w:p>
        </w:tc>
      </w:tr>
      <w:tr w:rsidR="004E2BD8" w:rsidRPr="00695422" w:rsidTr="002E5C7E">
        <w:tc>
          <w:tcPr>
            <w:tcW w:w="620" w:type="dxa"/>
          </w:tcPr>
          <w:p w:rsidR="004E2BD8" w:rsidRPr="00695422" w:rsidRDefault="004E2BD8" w:rsidP="007F1212">
            <w:pPr>
              <w:pStyle w:val="ListParagraph"/>
              <w:numPr>
                <w:ilvl w:val="0"/>
                <w:numId w:val="1"/>
              </w:numPr>
              <w:ind w:left="313"/>
              <w:rPr>
                <w:rFonts w:ascii="Tahoma" w:hAnsi="Tahoma" w:cs="Tahoma"/>
              </w:rPr>
            </w:pPr>
          </w:p>
        </w:tc>
        <w:tc>
          <w:tcPr>
            <w:tcW w:w="1360"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MR - 1 </w:t>
            </w:r>
          </w:p>
          <w:p w:rsidR="004E2BD8" w:rsidRPr="00695422" w:rsidRDefault="004E2BD8" w:rsidP="007F1212">
            <w:pPr>
              <w:rPr>
                <w:rFonts w:ascii="Tahoma" w:hAnsi="Tahoma" w:cs="Tahoma"/>
              </w:rPr>
            </w:pPr>
          </w:p>
        </w:tc>
        <w:tc>
          <w:tcPr>
            <w:tcW w:w="2635" w:type="dxa"/>
          </w:tcPr>
          <w:p w:rsidR="004E2BD8" w:rsidRPr="00695422" w:rsidRDefault="004E2BD8" w:rsidP="00695422">
            <w:pPr>
              <w:pStyle w:val="Default"/>
              <w:jc w:val="both"/>
              <w:rPr>
                <w:rFonts w:ascii="Tahoma" w:hAnsi="Tahoma" w:cs="Tahoma"/>
                <w:sz w:val="22"/>
                <w:szCs w:val="22"/>
              </w:rPr>
            </w:pPr>
            <w:r w:rsidRPr="00695422">
              <w:rPr>
                <w:rFonts w:ascii="Tahoma" w:hAnsi="Tahoma" w:cs="Tahoma"/>
                <w:sz w:val="22"/>
                <w:szCs w:val="22"/>
              </w:rPr>
              <w:t xml:space="preserve">Return of appointment of managing director or whole time director or manager </w:t>
            </w:r>
          </w:p>
          <w:p w:rsidR="004E2BD8" w:rsidRPr="00695422" w:rsidRDefault="004E2BD8" w:rsidP="00695422">
            <w:pPr>
              <w:jc w:val="both"/>
              <w:rPr>
                <w:rFonts w:ascii="Tahoma" w:hAnsi="Tahoma" w:cs="Tahoma"/>
                <w:color w:val="1D1D1C"/>
              </w:rPr>
            </w:pPr>
          </w:p>
        </w:tc>
        <w:tc>
          <w:tcPr>
            <w:tcW w:w="1134" w:type="dxa"/>
          </w:tcPr>
          <w:p w:rsidR="004E2BD8" w:rsidRPr="00695422" w:rsidRDefault="00BC6524" w:rsidP="004E2BD8">
            <w:pPr>
              <w:pStyle w:val="Default"/>
              <w:rPr>
                <w:rFonts w:ascii="Tahoma" w:hAnsi="Tahoma" w:cs="Tahoma"/>
                <w:sz w:val="22"/>
                <w:szCs w:val="22"/>
              </w:rPr>
            </w:pPr>
            <w:r>
              <w:rPr>
                <w:rFonts w:ascii="Tahoma" w:hAnsi="Tahoma" w:cs="Tahoma"/>
                <w:sz w:val="22"/>
                <w:szCs w:val="22"/>
              </w:rPr>
              <w:t>e</w:t>
            </w:r>
            <w:r w:rsidR="004E2BD8" w:rsidRPr="00695422">
              <w:rPr>
                <w:rFonts w:ascii="Tahoma" w:hAnsi="Tahoma" w:cs="Tahoma"/>
                <w:sz w:val="22"/>
                <w:szCs w:val="22"/>
              </w:rPr>
              <w:t xml:space="preserve">-form </w:t>
            </w:r>
          </w:p>
          <w:p w:rsidR="004E2BD8" w:rsidRPr="00695422" w:rsidRDefault="004E2BD8" w:rsidP="007F1212">
            <w:pPr>
              <w:rPr>
                <w:rFonts w:ascii="Tahoma" w:hAnsi="Tahoma" w:cs="Tahoma"/>
              </w:rPr>
            </w:pPr>
          </w:p>
        </w:tc>
        <w:tc>
          <w:tcPr>
            <w:tcW w:w="2031" w:type="dxa"/>
          </w:tcPr>
          <w:p w:rsidR="004E2BD8" w:rsidRPr="00695422" w:rsidRDefault="004E2BD8" w:rsidP="00C64B27">
            <w:pPr>
              <w:pStyle w:val="Default"/>
              <w:jc w:val="both"/>
              <w:rPr>
                <w:rFonts w:ascii="Tahoma" w:hAnsi="Tahoma" w:cs="Tahoma"/>
                <w:sz w:val="22"/>
                <w:szCs w:val="22"/>
              </w:rPr>
            </w:pPr>
            <w:r w:rsidRPr="00695422">
              <w:rPr>
                <w:rFonts w:ascii="Tahoma" w:hAnsi="Tahoma" w:cs="Tahoma"/>
                <w:sz w:val="22"/>
                <w:szCs w:val="22"/>
              </w:rPr>
              <w:t xml:space="preserve">Sections 196 &amp; 197 </w:t>
            </w:r>
          </w:p>
          <w:p w:rsidR="004E2BD8" w:rsidRPr="00695422" w:rsidRDefault="004E2BD8" w:rsidP="00C64B27">
            <w:pPr>
              <w:jc w:val="both"/>
              <w:rPr>
                <w:rFonts w:ascii="Tahoma" w:hAnsi="Tahoma" w:cs="Tahoma"/>
              </w:rPr>
            </w:pPr>
          </w:p>
        </w:tc>
        <w:tc>
          <w:tcPr>
            <w:tcW w:w="2788" w:type="dxa"/>
          </w:tcPr>
          <w:p w:rsidR="00695422" w:rsidRDefault="004E2BD8" w:rsidP="00C64B27">
            <w:pPr>
              <w:pStyle w:val="Default"/>
              <w:jc w:val="both"/>
              <w:rPr>
                <w:rFonts w:ascii="Tahoma" w:hAnsi="Tahoma" w:cs="Tahoma"/>
                <w:sz w:val="22"/>
                <w:szCs w:val="22"/>
              </w:rPr>
            </w:pPr>
            <w:r w:rsidRPr="00695422">
              <w:rPr>
                <w:rFonts w:ascii="Tahoma" w:hAnsi="Tahoma" w:cs="Tahoma"/>
                <w:sz w:val="22"/>
                <w:szCs w:val="22"/>
              </w:rPr>
              <w:t xml:space="preserve">Rule 3 of Companies </w:t>
            </w:r>
          </w:p>
          <w:p w:rsidR="004E2BD8" w:rsidRPr="00695422" w:rsidRDefault="004E2BD8" w:rsidP="00C64B27">
            <w:pPr>
              <w:pStyle w:val="Default"/>
              <w:jc w:val="both"/>
              <w:rPr>
                <w:rFonts w:ascii="Tahoma" w:hAnsi="Tahoma" w:cs="Tahoma"/>
                <w:sz w:val="22"/>
                <w:szCs w:val="22"/>
              </w:rPr>
            </w:pPr>
            <w:r w:rsidRPr="00695422">
              <w:rPr>
                <w:rFonts w:ascii="Tahoma" w:hAnsi="Tahoma" w:cs="Tahoma"/>
                <w:sz w:val="22"/>
                <w:szCs w:val="22"/>
              </w:rPr>
              <w:t xml:space="preserve">(Appointment and remuneration of managerial personnel) Rules, 2014 </w:t>
            </w:r>
          </w:p>
          <w:p w:rsidR="004E2BD8" w:rsidRPr="00695422" w:rsidRDefault="004E2BD8" w:rsidP="00C64B27">
            <w:pPr>
              <w:pStyle w:val="Default"/>
              <w:jc w:val="both"/>
              <w:rPr>
                <w:rFonts w:ascii="Tahoma" w:hAnsi="Tahoma" w:cs="Tahoma"/>
                <w:sz w:val="22"/>
                <w:szCs w:val="22"/>
              </w:rPr>
            </w:pPr>
          </w:p>
        </w:tc>
      </w:tr>
      <w:tr w:rsidR="004E2BD8" w:rsidRPr="00695422" w:rsidTr="002E5C7E">
        <w:tc>
          <w:tcPr>
            <w:tcW w:w="620" w:type="dxa"/>
          </w:tcPr>
          <w:p w:rsidR="004E2BD8" w:rsidRPr="00695422" w:rsidRDefault="004E2BD8" w:rsidP="007F1212">
            <w:pPr>
              <w:pStyle w:val="ListParagraph"/>
              <w:numPr>
                <w:ilvl w:val="0"/>
                <w:numId w:val="1"/>
              </w:numPr>
              <w:ind w:left="313"/>
              <w:rPr>
                <w:rFonts w:ascii="Tahoma" w:hAnsi="Tahoma" w:cs="Tahoma"/>
              </w:rPr>
            </w:pPr>
          </w:p>
        </w:tc>
        <w:tc>
          <w:tcPr>
            <w:tcW w:w="1360"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MR – 2 </w:t>
            </w:r>
          </w:p>
          <w:p w:rsidR="004E2BD8" w:rsidRPr="00695422" w:rsidRDefault="004E2BD8" w:rsidP="004E2BD8">
            <w:pPr>
              <w:pStyle w:val="Default"/>
              <w:rPr>
                <w:rFonts w:ascii="Tahoma" w:hAnsi="Tahoma" w:cs="Tahoma"/>
                <w:sz w:val="22"/>
                <w:szCs w:val="22"/>
              </w:rPr>
            </w:pPr>
          </w:p>
        </w:tc>
        <w:tc>
          <w:tcPr>
            <w:tcW w:w="2635" w:type="dxa"/>
          </w:tcPr>
          <w:p w:rsidR="004E2BD8" w:rsidRPr="00695422" w:rsidRDefault="004E2BD8" w:rsidP="00C64B27">
            <w:pPr>
              <w:pStyle w:val="Default"/>
              <w:jc w:val="both"/>
              <w:rPr>
                <w:rFonts w:ascii="Tahoma" w:hAnsi="Tahoma" w:cs="Tahoma"/>
                <w:color w:val="1D1D1C"/>
              </w:rPr>
            </w:pPr>
            <w:r w:rsidRPr="00695422">
              <w:rPr>
                <w:rFonts w:ascii="Tahoma" w:hAnsi="Tahoma" w:cs="Tahoma"/>
                <w:sz w:val="22"/>
                <w:szCs w:val="22"/>
              </w:rPr>
              <w:t xml:space="preserve">Form of application to the Central Government for approval of appointment or reappointment and remuneration or increase in remuneration or waiver for excess or over payment to managing director or whole time director or manager and commission or remuneration </w:t>
            </w:r>
          </w:p>
        </w:tc>
        <w:tc>
          <w:tcPr>
            <w:tcW w:w="1134" w:type="dxa"/>
          </w:tcPr>
          <w:p w:rsidR="004E2BD8" w:rsidRPr="00695422" w:rsidRDefault="00BC6524" w:rsidP="007F1212">
            <w:pPr>
              <w:rPr>
                <w:rFonts w:ascii="Tahoma" w:hAnsi="Tahoma" w:cs="Tahoma"/>
              </w:rPr>
            </w:pPr>
            <w:r>
              <w:rPr>
                <w:rFonts w:ascii="Tahoma" w:hAnsi="Tahoma" w:cs="Tahoma"/>
              </w:rPr>
              <w:t xml:space="preserve">e-form </w:t>
            </w:r>
          </w:p>
        </w:tc>
        <w:tc>
          <w:tcPr>
            <w:tcW w:w="2031" w:type="dxa"/>
          </w:tcPr>
          <w:p w:rsidR="004E2BD8" w:rsidRPr="00695422" w:rsidRDefault="006E4465" w:rsidP="00C64B27">
            <w:pPr>
              <w:pStyle w:val="Default"/>
              <w:jc w:val="both"/>
              <w:rPr>
                <w:rFonts w:ascii="Tahoma" w:hAnsi="Tahoma" w:cs="Tahoma"/>
                <w:sz w:val="22"/>
                <w:szCs w:val="22"/>
              </w:rPr>
            </w:pPr>
            <w:r>
              <w:rPr>
                <w:rFonts w:ascii="Tahoma" w:hAnsi="Tahoma" w:cs="Tahoma"/>
                <w:sz w:val="22"/>
                <w:szCs w:val="22"/>
              </w:rPr>
              <w:t>Sections 196, 1</w:t>
            </w:r>
            <w:r w:rsidR="004E2BD8" w:rsidRPr="00695422">
              <w:rPr>
                <w:rFonts w:ascii="Tahoma" w:hAnsi="Tahoma" w:cs="Tahoma"/>
                <w:sz w:val="22"/>
                <w:szCs w:val="22"/>
              </w:rPr>
              <w:t xml:space="preserve">97, 200, 201(1), 203(1) </w:t>
            </w:r>
            <w:r>
              <w:rPr>
                <w:rFonts w:ascii="Tahoma" w:hAnsi="Tahoma" w:cs="Tahoma"/>
                <w:sz w:val="22"/>
                <w:szCs w:val="22"/>
              </w:rPr>
              <w:t>and schedule V</w:t>
            </w:r>
          </w:p>
          <w:p w:rsidR="004E2BD8" w:rsidRPr="00695422" w:rsidRDefault="004E2BD8" w:rsidP="007F1212">
            <w:pPr>
              <w:rPr>
                <w:rFonts w:ascii="Tahoma" w:hAnsi="Tahoma" w:cs="Tahoma"/>
              </w:rPr>
            </w:pPr>
          </w:p>
        </w:tc>
        <w:tc>
          <w:tcPr>
            <w:tcW w:w="2788" w:type="dxa"/>
          </w:tcPr>
          <w:p w:rsidR="00695422" w:rsidRDefault="004E2BD8" w:rsidP="00C64B27">
            <w:pPr>
              <w:pStyle w:val="Default"/>
              <w:jc w:val="both"/>
              <w:rPr>
                <w:rFonts w:ascii="Tahoma" w:hAnsi="Tahoma" w:cs="Tahoma"/>
                <w:sz w:val="22"/>
                <w:szCs w:val="22"/>
              </w:rPr>
            </w:pPr>
            <w:r w:rsidRPr="00695422">
              <w:rPr>
                <w:rFonts w:ascii="Tahoma" w:hAnsi="Tahoma" w:cs="Tahoma"/>
                <w:sz w:val="22"/>
                <w:szCs w:val="22"/>
              </w:rPr>
              <w:t xml:space="preserve">Rule 7 of Companies </w:t>
            </w:r>
          </w:p>
          <w:p w:rsidR="004E2BD8" w:rsidRPr="00695422" w:rsidRDefault="004E2BD8" w:rsidP="00C64B27">
            <w:pPr>
              <w:pStyle w:val="Default"/>
              <w:jc w:val="both"/>
              <w:rPr>
                <w:rFonts w:ascii="Tahoma" w:hAnsi="Tahoma" w:cs="Tahoma"/>
                <w:sz w:val="22"/>
                <w:szCs w:val="22"/>
              </w:rPr>
            </w:pPr>
            <w:r w:rsidRPr="00695422">
              <w:rPr>
                <w:rFonts w:ascii="Tahoma" w:hAnsi="Tahoma" w:cs="Tahoma"/>
                <w:sz w:val="22"/>
                <w:szCs w:val="22"/>
              </w:rPr>
              <w:t xml:space="preserve">(Appointment and remuneration of managerial personnel) Rules, 2014 </w:t>
            </w:r>
          </w:p>
          <w:p w:rsidR="004E2BD8" w:rsidRPr="00695422" w:rsidRDefault="004E2BD8" w:rsidP="00C64B27">
            <w:pPr>
              <w:pStyle w:val="Default"/>
              <w:jc w:val="both"/>
              <w:rPr>
                <w:rFonts w:ascii="Tahoma" w:hAnsi="Tahoma" w:cs="Tahoma"/>
                <w:sz w:val="22"/>
                <w:szCs w:val="22"/>
              </w:rPr>
            </w:pPr>
          </w:p>
        </w:tc>
      </w:tr>
      <w:tr w:rsidR="00382C94" w:rsidRPr="00695422" w:rsidTr="002E5C7E">
        <w:tc>
          <w:tcPr>
            <w:tcW w:w="620" w:type="dxa"/>
          </w:tcPr>
          <w:p w:rsidR="00382C94" w:rsidRPr="00695422" w:rsidRDefault="00382C94" w:rsidP="007F1212">
            <w:pPr>
              <w:pStyle w:val="ListParagraph"/>
              <w:numPr>
                <w:ilvl w:val="0"/>
                <w:numId w:val="1"/>
              </w:numPr>
              <w:ind w:left="313"/>
              <w:rPr>
                <w:rFonts w:ascii="Tahoma" w:hAnsi="Tahoma" w:cs="Tahoma"/>
              </w:rPr>
            </w:pPr>
          </w:p>
        </w:tc>
        <w:tc>
          <w:tcPr>
            <w:tcW w:w="1360" w:type="dxa"/>
          </w:tcPr>
          <w:p w:rsidR="00382C94" w:rsidRPr="00382C94" w:rsidRDefault="00382C94" w:rsidP="00382C94">
            <w:pPr>
              <w:pStyle w:val="Default"/>
              <w:rPr>
                <w:rFonts w:ascii="Tahoma" w:hAnsi="Tahoma" w:cs="Tahoma"/>
              </w:rPr>
            </w:pPr>
            <w:r w:rsidRPr="00382C94">
              <w:rPr>
                <w:rFonts w:ascii="Tahoma" w:hAnsi="Tahoma" w:cs="Tahoma"/>
                <w:sz w:val="22"/>
                <w:szCs w:val="22"/>
              </w:rPr>
              <w:t xml:space="preserve">MR – 3 </w:t>
            </w:r>
          </w:p>
          <w:p w:rsidR="00382C94" w:rsidRPr="00382C94" w:rsidRDefault="00382C94" w:rsidP="004E2BD8">
            <w:pPr>
              <w:pStyle w:val="Default"/>
              <w:rPr>
                <w:rFonts w:ascii="Tahoma" w:hAnsi="Tahoma" w:cs="Tahoma"/>
                <w:sz w:val="22"/>
                <w:szCs w:val="22"/>
              </w:rPr>
            </w:pPr>
          </w:p>
        </w:tc>
        <w:tc>
          <w:tcPr>
            <w:tcW w:w="2635" w:type="dxa"/>
          </w:tcPr>
          <w:p w:rsidR="00382C94" w:rsidRPr="00382C94" w:rsidRDefault="00382C94" w:rsidP="00382C94">
            <w:pPr>
              <w:pStyle w:val="Default"/>
              <w:jc w:val="both"/>
              <w:rPr>
                <w:rFonts w:ascii="Tahoma" w:hAnsi="Tahoma" w:cs="Tahoma"/>
              </w:rPr>
            </w:pPr>
            <w:r w:rsidRPr="00382C94">
              <w:rPr>
                <w:rFonts w:ascii="Tahoma" w:hAnsi="Tahoma" w:cs="Tahoma"/>
                <w:sz w:val="22"/>
                <w:szCs w:val="22"/>
              </w:rPr>
              <w:t xml:space="preserve">Secretarial Audit Report </w:t>
            </w:r>
          </w:p>
          <w:p w:rsidR="00382C94" w:rsidRPr="00382C94" w:rsidRDefault="00382C94" w:rsidP="00695422">
            <w:pPr>
              <w:pStyle w:val="Default"/>
              <w:jc w:val="both"/>
              <w:rPr>
                <w:rFonts w:ascii="Tahoma" w:hAnsi="Tahoma" w:cs="Tahoma"/>
                <w:sz w:val="22"/>
                <w:szCs w:val="22"/>
              </w:rPr>
            </w:pPr>
          </w:p>
        </w:tc>
        <w:tc>
          <w:tcPr>
            <w:tcW w:w="1134" w:type="dxa"/>
          </w:tcPr>
          <w:p w:rsidR="00382C94" w:rsidRPr="00382C94" w:rsidRDefault="00382C94" w:rsidP="00382C94">
            <w:pPr>
              <w:pStyle w:val="Default"/>
              <w:rPr>
                <w:rFonts w:ascii="Tahoma" w:hAnsi="Tahoma" w:cs="Tahoma"/>
              </w:rPr>
            </w:pPr>
            <w:r w:rsidRPr="00382C94">
              <w:rPr>
                <w:rFonts w:ascii="Tahoma" w:hAnsi="Tahoma" w:cs="Tahoma"/>
                <w:sz w:val="22"/>
                <w:szCs w:val="22"/>
              </w:rPr>
              <w:t xml:space="preserve">Physical </w:t>
            </w:r>
          </w:p>
          <w:p w:rsidR="00382C94" w:rsidRPr="00382C94" w:rsidRDefault="00382C94" w:rsidP="007F1212">
            <w:pPr>
              <w:rPr>
                <w:rFonts w:ascii="Tahoma" w:hAnsi="Tahoma" w:cs="Tahoma"/>
              </w:rPr>
            </w:pPr>
          </w:p>
        </w:tc>
        <w:tc>
          <w:tcPr>
            <w:tcW w:w="2031" w:type="dxa"/>
          </w:tcPr>
          <w:p w:rsidR="00382C94" w:rsidRPr="00382C94" w:rsidRDefault="00382C94" w:rsidP="00382C94">
            <w:pPr>
              <w:pStyle w:val="Default"/>
              <w:rPr>
                <w:rFonts w:ascii="Tahoma" w:hAnsi="Tahoma" w:cs="Tahoma"/>
              </w:rPr>
            </w:pPr>
            <w:r w:rsidRPr="00382C94">
              <w:rPr>
                <w:rFonts w:ascii="Tahoma" w:hAnsi="Tahoma" w:cs="Tahoma"/>
                <w:sz w:val="22"/>
                <w:szCs w:val="22"/>
              </w:rPr>
              <w:t xml:space="preserve">Section 204(1) </w:t>
            </w:r>
          </w:p>
          <w:p w:rsidR="00382C94" w:rsidRPr="00382C94" w:rsidRDefault="00382C94" w:rsidP="004E2BD8">
            <w:pPr>
              <w:pStyle w:val="Default"/>
              <w:rPr>
                <w:rFonts w:ascii="Tahoma" w:hAnsi="Tahoma" w:cs="Tahoma"/>
                <w:sz w:val="22"/>
                <w:szCs w:val="22"/>
              </w:rPr>
            </w:pPr>
          </w:p>
        </w:tc>
        <w:tc>
          <w:tcPr>
            <w:tcW w:w="2788" w:type="dxa"/>
          </w:tcPr>
          <w:p w:rsidR="00C64B27" w:rsidRDefault="00382C94" w:rsidP="00382C94">
            <w:pPr>
              <w:pStyle w:val="Default"/>
              <w:jc w:val="both"/>
              <w:rPr>
                <w:rFonts w:ascii="Tahoma" w:hAnsi="Tahoma" w:cs="Tahoma"/>
                <w:sz w:val="22"/>
                <w:szCs w:val="22"/>
              </w:rPr>
            </w:pPr>
            <w:r w:rsidRPr="00382C94">
              <w:rPr>
                <w:rFonts w:ascii="Tahoma" w:hAnsi="Tahoma" w:cs="Tahoma"/>
                <w:sz w:val="22"/>
                <w:szCs w:val="22"/>
              </w:rPr>
              <w:t>Rule 9 of Companies</w:t>
            </w:r>
          </w:p>
          <w:p w:rsidR="00382C94" w:rsidRPr="00382C94" w:rsidRDefault="00382C94" w:rsidP="00382C94">
            <w:pPr>
              <w:pStyle w:val="Default"/>
              <w:jc w:val="both"/>
              <w:rPr>
                <w:rFonts w:ascii="Tahoma" w:hAnsi="Tahoma" w:cs="Tahoma"/>
              </w:rPr>
            </w:pPr>
            <w:r w:rsidRPr="00382C94">
              <w:rPr>
                <w:rFonts w:ascii="Tahoma" w:hAnsi="Tahoma" w:cs="Tahoma"/>
                <w:sz w:val="22"/>
                <w:szCs w:val="22"/>
              </w:rPr>
              <w:t xml:space="preserve">(Appointment </w:t>
            </w:r>
          </w:p>
          <w:p w:rsidR="00382C94" w:rsidRPr="00382C94" w:rsidRDefault="00382C94" w:rsidP="00382C94">
            <w:pPr>
              <w:pStyle w:val="Default"/>
              <w:jc w:val="both"/>
              <w:rPr>
                <w:rFonts w:ascii="Tahoma" w:hAnsi="Tahoma" w:cs="Tahoma"/>
              </w:rPr>
            </w:pPr>
            <w:r w:rsidRPr="00382C94">
              <w:rPr>
                <w:rFonts w:ascii="Tahoma" w:hAnsi="Tahoma" w:cs="Tahoma"/>
                <w:sz w:val="22"/>
                <w:szCs w:val="22"/>
              </w:rPr>
              <w:t xml:space="preserve">and remuneration of </w:t>
            </w:r>
          </w:p>
          <w:p w:rsidR="00382C94" w:rsidRPr="00382C94" w:rsidRDefault="00382C94" w:rsidP="00382C94">
            <w:pPr>
              <w:pStyle w:val="Default"/>
              <w:jc w:val="both"/>
              <w:rPr>
                <w:rFonts w:ascii="Tahoma" w:hAnsi="Tahoma" w:cs="Tahoma"/>
              </w:rPr>
            </w:pPr>
            <w:r w:rsidRPr="00382C94">
              <w:rPr>
                <w:rFonts w:ascii="Tahoma" w:hAnsi="Tahoma" w:cs="Tahoma"/>
                <w:sz w:val="22"/>
                <w:szCs w:val="22"/>
              </w:rPr>
              <w:t xml:space="preserve">managerial personnel) Rules, 2014 </w:t>
            </w:r>
          </w:p>
          <w:p w:rsidR="00382C94" w:rsidRPr="00382C94" w:rsidRDefault="00382C94" w:rsidP="00695422">
            <w:pPr>
              <w:pStyle w:val="Default"/>
              <w:jc w:val="both"/>
              <w:rPr>
                <w:rFonts w:ascii="Tahoma" w:hAnsi="Tahoma" w:cs="Tahoma"/>
                <w:sz w:val="22"/>
                <w:szCs w:val="22"/>
              </w:rPr>
            </w:pP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MGT – 14 </w:t>
            </w:r>
          </w:p>
          <w:p w:rsidR="007F1212" w:rsidRPr="00695422" w:rsidRDefault="007F1212" w:rsidP="007F1212">
            <w:pPr>
              <w:rPr>
                <w:rFonts w:ascii="Tahoma" w:hAnsi="Tahoma" w:cs="Tahoma"/>
              </w:rPr>
            </w:pPr>
          </w:p>
        </w:tc>
        <w:tc>
          <w:tcPr>
            <w:tcW w:w="2635" w:type="dxa"/>
          </w:tcPr>
          <w:p w:rsidR="004E2BD8" w:rsidRPr="00695422" w:rsidRDefault="004E2BD8" w:rsidP="00695422">
            <w:pPr>
              <w:pStyle w:val="Default"/>
              <w:jc w:val="both"/>
              <w:rPr>
                <w:rFonts w:ascii="Tahoma" w:hAnsi="Tahoma" w:cs="Tahoma"/>
                <w:sz w:val="22"/>
                <w:szCs w:val="22"/>
              </w:rPr>
            </w:pPr>
            <w:r w:rsidRPr="00695422">
              <w:rPr>
                <w:rFonts w:ascii="Tahoma" w:hAnsi="Tahoma" w:cs="Tahoma"/>
                <w:sz w:val="22"/>
                <w:szCs w:val="22"/>
              </w:rPr>
              <w:t xml:space="preserve">Filing of Resolutions and agreements with the RoC </w:t>
            </w:r>
          </w:p>
          <w:p w:rsidR="007F1212" w:rsidRPr="00695422" w:rsidRDefault="007F1212" w:rsidP="00695422">
            <w:pPr>
              <w:jc w:val="both"/>
              <w:rPr>
                <w:rFonts w:ascii="Tahoma" w:hAnsi="Tahoma" w:cs="Tahoma"/>
                <w:color w:val="1D1D1C"/>
              </w:rPr>
            </w:pPr>
          </w:p>
        </w:tc>
        <w:tc>
          <w:tcPr>
            <w:tcW w:w="1134"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e-form </w:t>
            </w:r>
          </w:p>
          <w:p w:rsidR="007F1212" w:rsidRPr="00695422" w:rsidRDefault="007F1212" w:rsidP="007F1212">
            <w:pPr>
              <w:rPr>
                <w:rFonts w:ascii="Tahoma" w:hAnsi="Tahoma" w:cs="Tahoma"/>
              </w:rPr>
            </w:pPr>
          </w:p>
        </w:tc>
        <w:tc>
          <w:tcPr>
            <w:tcW w:w="2031" w:type="dxa"/>
          </w:tcPr>
          <w:p w:rsidR="004E2BD8" w:rsidRPr="00695422" w:rsidRDefault="006E4465" w:rsidP="00695422">
            <w:pPr>
              <w:pStyle w:val="Default"/>
              <w:jc w:val="both"/>
              <w:rPr>
                <w:rFonts w:ascii="Tahoma" w:hAnsi="Tahoma" w:cs="Tahoma"/>
                <w:sz w:val="22"/>
                <w:szCs w:val="22"/>
              </w:rPr>
            </w:pPr>
            <w:r>
              <w:rPr>
                <w:rFonts w:ascii="Tahoma" w:hAnsi="Tahoma" w:cs="Tahoma"/>
                <w:sz w:val="22"/>
                <w:szCs w:val="22"/>
              </w:rPr>
              <w:t xml:space="preserve">Section 94(1), 117(1) </w:t>
            </w:r>
            <w:r w:rsidR="004E2BD8" w:rsidRPr="00695422">
              <w:rPr>
                <w:rFonts w:ascii="Tahoma" w:hAnsi="Tahoma" w:cs="Tahoma"/>
                <w:sz w:val="22"/>
                <w:szCs w:val="22"/>
              </w:rPr>
              <w:t xml:space="preserve">precisely (Various other sections covering approval by special resolutions requiring filing in </w:t>
            </w:r>
          </w:p>
          <w:p w:rsidR="007F1212" w:rsidRPr="00695422" w:rsidRDefault="007F1212" w:rsidP="00695422">
            <w:pPr>
              <w:jc w:val="both"/>
              <w:rPr>
                <w:rFonts w:ascii="Tahoma" w:hAnsi="Tahoma" w:cs="Tahoma"/>
              </w:rPr>
            </w:pPr>
          </w:p>
        </w:tc>
        <w:tc>
          <w:tcPr>
            <w:tcW w:w="2788" w:type="dxa"/>
          </w:tcPr>
          <w:p w:rsidR="004E2BD8" w:rsidRPr="00695422" w:rsidRDefault="004E2BD8" w:rsidP="00695422">
            <w:pPr>
              <w:pStyle w:val="Default"/>
              <w:jc w:val="both"/>
              <w:rPr>
                <w:rFonts w:ascii="Tahoma" w:hAnsi="Tahoma" w:cs="Tahoma"/>
                <w:sz w:val="22"/>
                <w:szCs w:val="22"/>
              </w:rPr>
            </w:pPr>
            <w:r w:rsidRPr="00695422">
              <w:rPr>
                <w:rFonts w:ascii="Tahoma" w:hAnsi="Tahoma" w:cs="Tahoma"/>
                <w:sz w:val="22"/>
                <w:szCs w:val="22"/>
              </w:rPr>
              <w:t xml:space="preserve">Rules under these Sections </w:t>
            </w:r>
          </w:p>
          <w:p w:rsidR="007F1212" w:rsidRPr="00695422" w:rsidRDefault="007F1212" w:rsidP="00695422">
            <w:pPr>
              <w:pStyle w:val="Default"/>
              <w:jc w:val="both"/>
              <w:rPr>
                <w:rFonts w:ascii="Tahoma" w:hAnsi="Tahoma" w:cs="Tahoma"/>
                <w:sz w:val="22"/>
                <w:szCs w:val="22"/>
              </w:rPr>
            </w:pPr>
          </w:p>
        </w:tc>
      </w:tr>
      <w:tr w:rsidR="006E4465" w:rsidRPr="00695422" w:rsidTr="002E5C7E">
        <w:tc>
          <w:tcPr>
            <w:tcW w:w="620" w:type="dxa"/>
          </w:tcPr>
          <w:p w:rsidR="006E4465" w:rsidRPr="00695422" w:rsidRDefault="006E4465" w:rsidP="007F1212">
            <w:pPr>
              <w:pStyle w:val="ListParagraph"/>
              <w:numPr>
                <w:ilvl w:val="0"/>
                <w:numId w:val="1"/>
              </w:numPr>
              <w:ind w:left="313"/>
              <w:rPr>
                <w:rFonts w:ascii="Tahoma" w:hAnsi="Tahoma" w:cs="Tahoma"/>
              </w:rPr>
            </w:pPr>
          </w:p>
        </w:tc>
        <w:tc>
          <w:tcPr>
            <w:tcW w:w="1360" w:type="dxa"/>
          </w:tcPr>
          <w:p w:rsidR="006E4465" w:rsidRPr="00695422" w:rsidRDefault="006E4465" w:rsidP="004E2BD8">
            <w:pPr>
              <w:pStyle w:val="Default"/>
              <w:rPr>
                <w:rFonts w:ascii="Tahoma" w:hAnsi="Tahoma" w:cs="Tahoma"/>
                <w:sz w:val="22"/>
                <w:szCs w:val="22"/>
              </w:rPr>
            </w:pPr>
            <w:r>
              <w:rPr>
                <w:rFonts w:ascii="Tahoma" w:hAnsi="Tahoma" w:cs="Tahoma"/>
                <w:sz w:val="22"/>
                <w:szCs w:val="22"/>
              </w:rPr>
              <w:t>MGT – 15</w:t>
            </w:r>
          </w:p>
        </w:tc>
        <w:tc>
          <w:tcPr>
            <w:tcW w:w="2635" w:type="dxa"/>
          </w:tcPr>
          <w:p w:rsidR="006E4465" w:rsidRPr="00695422" w:rsidRDefault="006E4465" w:rsidP="00695422">
            <w:pPr>
              <w:pStyle w:val="Default"/>
              <w:jc w:val="both"/>
              <w:rPr>
                <w:rFonts w:ascii="Tahoma" w:hAnsi="Tahoma" w:cs="Tahoma"/>
                <w:sz w:val="22"/>
                <w:szCs w:val="22"/>
              </w:rPr>
            </w:pPr>
            <w:r>
              <w:rPr>
                <w:rFonts w:ascii="Tahoma" w:hAnsi="Tahoma" w:cs="Tahoma"/>
                <w:sz w:val="22"/>
                <w:szCs w:val="22"/>
              </w:rPr>
              <w:t>Form for filing report on annual general meeting</w:t>
            </w:r>
          </w:p>
        </w:tc>
        <w:tc>
          <w:tcPr>
            <w:tcW w:w="1134" w:type="dxa"/>
          </w:tcPr>
          <w:p w:rsidR="006E4465" w:rsidRPr="00695422" w:rsidRDefault="006E4465" w:rsidP="004E2BD8">
            <w:pPr>
              <w:pStyle w:val="Default"/>
              <w:rPr>
                <w:rFonts w:ascii="Tahoma" w:hAnsi="Tahoma" w:cs="Tahoma"/>
                <w:sz w:val="22"/>
                <w:szCs w:val="22"/>
              </w:rPr>
            </w:pPr>
            <w:r>
              <w:rPr>
                <w:rFonts w:ascii="Tahoma" w:hAnsi="Tahoma" w:cs="Tahoma"/>
                <w:sz w:val="22"/>
                <w:szCs w:val="22"/>
              </w:rPr>
              <w:t>e-form</w:t>
            </w:r>
          </w:p>
        </w:tc>
        <w:tc>
          <w:tcPr>
            <w:tcW w:w="2031" w:type="dxa"/>
          </w:tcPr>
          <w:p w:rsidR="006E4465" w:rsidRPr="00695422" w:rsidRDefault="006E4465" w:rsidP="00695422">
            <w:pPr>
              <w:pStyle w:val="Default"/>
              <w:jc w:val="both"/>
              <w:rPr>
                <w:rFonts w:ascii="Tahoma" w:hAnsi="Tahoma" w:cs="Tahoma"/>
                <w:sz w:val="22"/>
                <w:szCs w:val="22"/>
              </w:rPr>
            </w:pPr>
            <w:r>
              <w:rPr>
                <w:rFonts w:ascii="Tahoma" w:hAnsi="Tahoma" w:cs="Tahoma"/>
                <w:sz w:val="22"/>
                <w:szCs w:val="22"/>
              </w:rPr>
              <w:t>Section 121(1)</w:t>
            </w:r>
          </w:p>
        </w:tc>
        <w:tc>
          <w:tcPr>
            <w:tcW w:w="2788" w:type="dxa"/>
          </w:tcPr>
          <w:p w:rsidR="006E4465" w:rsidRDefault="006E4465" w:rsidP="00695422">
            <w:pPr>
              <w:pStyle w:val="Default"/>
              <w:jc w:val="both"/>
              <w:rPr>
                <w:rFonts w:ascii="Tahoma" w:hAnsi="Tahoma" w:cs="Tahoma"/>
                <w:sz w:val="22"/>
                <w:szCs w:val="22"/>
              </w:rPr>
            </w:pPr>
            <w:r>
              <w:rPr>
                <w:rFonts w:ascii="Tahoma" w:hAnsi="Tahoma" w:cs="Tahoma"/>
                <w:sz w:val="22"/>
                <w:szCs w:val="22"/>
              </w:rPr>
              <w:t>Rule 31(2) of Companies (management and administration) rules, 2014</w:t>
            </w:r>
          </w:p>
          <w:p w:rsidR="00C64B27" w:rsidRPr="00695422" w:rsidRDefault="00C64B27" w:rsidP="00695422">
            <w:pPr>
              <w:pStyle w:val="Default"/>
              <w:jc w:val="both"/>
              <w:rPr>
                <w:rFonts w:ascii="Tahoma" w:hAnsi="Tahoma" w:cs="Tahoma"/>
                <w:sz w:val="22"/>
                <w:szCs w:val="22"/>
              </w:rPr>
            </w:pP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AOC – 4 </w:t>
            </w:r>
          </w:p>
          <w:p w:rsidR="007F1212" w:rsidRPr="00695422" w:rsidRDefault="007F1212" w:rsidP="007F1212">
            <w:pPr>
              <w:rPr>
                <w:rFonts w:ascii="Tahoma" w:hAnsi="Tahoma" w:cs="Tahoma"/>
              </w:rPr>
            </w:pPr>
          </w:p>
        </w:tc>
        <w:tc>
          <w:tcPr>
            <w:tcW w:w="2635" w:type="dxa"/>
          </w:tcPr>
          <w:p w:rsidR="00695422" w:rsidRDefault="004E2BD8" w:rsidP="00695422">
            <w:pPr>
              <w:pStyle w:val="Default"/>
              <w:jc w:val="both"/>
              <w:rPr>
                <w:rFonts w:ascii="Tahoma" w:hAnsi="Tahoma" w:cs="Tahoma"/>
                <w:sz w:val="22"/>
                <w:szCs w:val="22"/>
              </w:rPr>
            </w:pPr>
            <w:r w:rsidRPr="00695422">
              <w:rPr>
                <w:rFonts w:ascii="Tahoma" w:hAnsi="Tahoma" w:cs="Tahoma"/>
                <w:sz w:val="22"/>
                <w:szCs w:val="22"/>
              </w:rPr>
              <w:t>Form for filing financial statements and other documents with the RoC</w:t>
            </w:r>
          </w:p>
          <w:p w:rsidR="007F1212" w:rsidRPr="00695422" w:rsidRDefault="004E2BD8" w:rsidP="00695422">
            <w:pPr>
              <w:pStyle w:val="Default"/>
              <w:jc w:val="both"/>
              <w:rPr>
                <w:rFonts w:ascii="Tahoma" w:hAnsi="Tahoma" w:cs="Tahoma"/>
                <w:color w:val="1D1D1C"/>
                <w:sz w:val="22"/>
                <w:szCs w:val="22"/>
              </w:rPr>
            </w:pPr>
            <w:r w:rsidRPr="00695422">
              <w:rPr>
                <w:rFonts w:ascii="Tahoma" w:hAnsi="Tahoma" w:cs="Tahoma"/>
                <w:sz w:val="22"/>
                <w:szCs w:val="22"/>
              </w:rPr>
              <w:t xml:space="preserve"> </w:t>
            </w:r>
          </w:p>
        </w:tc>
        <w:tc>
          <w:tcPr>
            <w:tcW w:w="1134" w:type="dxa"/>
          </w:tcPr>
          <w:p w:rsidR="007F1212" w:rsidRPr="00695422" w:rsidRDefault="00BC6524" w:rsidP="007F1212">
            <w:pPr>
              <w:rPr>
                <w:rFonts w:ascii="Tahoma" w:hAnsi="Tahoma" w:cs="Tahoma"/>
              </w:rPr>
            </w:pPr>
            <w:r>
              <w:rPr>
                <w:rFonts w:ascii="Tahoma" w:hAnsi="Tahoma" w:cs="Tahoma"/>
              </w:rPr>
              <w:t xml:space="preserve">e-form </w:t>
            </w:r>
          </w:p>
        </w:tc>
        <w:tc>
          <w:tcPr>
            <w:tcW w:w="2031" w:type="dxa"/>
          </w:tcPr>
          <w:p w:rsidR="004E2BD8" w:rsidRPr="00695422" w:rsidRDefault="004E2BD8" w:rsidP="00695422">
            <w:pPr>
              <w:pStyle w:val="Default"/>
              <w:jc w:val="both"/>
              <w:rPr>
                <w:rFonts w:ascii="Tahoma" w:hAnsi="Tahoma" w:cs="Tahoma"/>
                <w:sz w:val="22"/>
                <w:szCs w:val="22"/>
              </w:rPr>
            </w:pPr>
            <w:r w:rsidRPr="00695422">
              <w:rPr>
                <w:rFonts w:ascii="Tahoma" w:hAnsi="Tahoma" w:cs="Tahoma"/>
                <w:sz w:val="22"/>
                <w:szCs w:val="22"/>
              </w:rPr>
              <w:t xml:space="preserve">Section 137 </w:t>
            </w:r>
          </w:p>
          <w:p w:rsidR="007F1212" w:rsidRPr="00695422" w:rsidRDefault="007F1212" w:rsidP="00695422">
            <w:pPr>
              <w:jc w:val="both"/>
              <w:rPr>
                <w:rFonts w:ascii="Tahoma" w:hAnsi="Tahoma" w:cs="Tahoma"/>
              </w:rPr>
            </w:pPr>
          </w:p>
        </w:tc>
        <w:tc>
          <w:tcPr>
            <w:tcW w:w="2788" w:type="dxa"/>
          </w:tcPr>
          <w:p w:rsidR="007F1212" w:rsidRPr="00695422" w:rsidRDefault="004E2BD8" w:rsidP="00695422">
            <w:pPr>
              <w:pStyle w:val="Default"/>
              <w:jc w:val="both"/>
              <w:rPr>
                <w:rFonts w:ascii="Tahoma" w:hAnsi="Tahoma" w:cs="Tahoma"/>
                <w:sz w:val="22"/>
                <w:szCs w:val="22"/>
              </w:rPr>
            </w:pPr>
            <w:r w:rsidRPr="00695422">
              <w:rPr>
                <w:rFonts w:ascii="Tahoma" w:hAnsi="Tahoma" w:cs="Tahoma"/>
                <w:sz w:val="22"/>
                <w:szCs w:val="22"/>
              </w:rPr>
              <w:t xml:space="preserve">Rule 12(1) of Companies (Accounts) Rules, 2014 </w:t>
            </w:r>
          </w:p>
        </w:tc>
      </w:tr>
      <w:tr w:rsidR="007F1212" w:rsidRPr="00695422" w:rsidTr="002E5C7E">
        <w:tc>
          <w:tcPr>
            <w:tcW w:w="620" w:type="dxa"/>
          </w:tcPr>
          <w:p w:rsidR="007F1212" w:rsidRPr="00695422" w:rsidRDefault="007F1212" w:rsidP="007F1212">
            <w:pPr>
              <w:pStyle w:val="ListParagraph"/>
              <w:numPr>
                <w:ilvl w:val="0"/>
                <w:numId w:val="1"/>
              </w:numPr>
              <w:ind w:left="313"/>
              <w:rPr>
                <w:rFonts w:ascii="Tahoma" w:hAnsi="Tahoma" w:cs="Tahoma"/>
              </w:rPr>
            </w:pPr>
          </w:p>
        </w:tc>
        <w:tc>
          <w:tcPr>
            <w:tcW w:w="1360" w:type="dxa"/>
          </w:tcPr>
          <w:p w:rsidR="004E2BD8" w:rsidRPr="00695422" w:rsidRDefault="004E2BD8" w:rsidP="004E2BD8">
            <w:pPr>
              <w:pStyle w:val="Default"/>
              <w:rPr>
                <w:rFonts w:ascii="Tahoma" w:hAnsi="Tahoma" w:cs="Tahoma"/>
                <w:sz w:val="22"/>
                <w:szCs w:val="22"/>
              </w:rPr>
            </w:pPr>
            <w:r w:rsidRPr="00695422">
              <w:rPr>
                <w:rFonts w:ascii="Tahoma" w:hAnsi="Tahoma" w:cs="Tahoma"/>
                <w:sz w:val="22"/>
                <w:szCs w:val="22"/>
              </w:rPr>
              <w:t xml:space="preserve">MGT - 7 </w:t>
            </w:r>
          </w:p>
          <w:p w:rsidR="007F1212" w:rsidRPr="00695422" w:rsidRDefault="007F1212" w:rsidP="007F1212">
            <w:pPr>
              <w:rPr>
                <w:rFonts w:ascii="Tahoma" w:hAnsi="Tahoma" w:cs="Tahoma"/>
              </w:rPr>
            </w:pPr>
          </w:p>
        </w:tc>
        <w:tc>
          <w:tcPr>
            <w:tcW w:w="2635" w:type="dxa"/>
          </w:tcPr>
          <w:p w:rsidR="004E2BD8" w:rsidRPr="00695422" w:rsidRDefault="004E2BD8" w:rsidP="004E2BD8">
            <w:pPr>
              <w:pStyle w:val="Default"/>
              <w:jc w:val="both"/>
              <w:rPr>
                <w:rFonts w:ascii="Tahoma" w:hAnsi="Tahoma" w:cs="Tahoma"/>
                <w:sz w:val="22"/>
                <w:szCs w:val="22"/>
              </w:rPr>
            </w:pPr>
            <w:r w:rsidRPr="00695422">
              <w:rPr>
                <w:rFonts w:ascii="Tahoma" w:hAnsi="Tahoma" w:cs="Tahoma"/>
                <w:sz w:val="22"/>
                <w:szCs w:val="22"/>
              </w:rPr>
              <w:t xml:space="preserve">Annual Return </w:t>
            </w:r>
          </w:p>
          <w:p w:rsidR="007F1212" w:rsidRPr="00695422" w:rsidRDefault="007F1212" w:rsidP="007F1212">
            <w:pPr>
              <w:jc w:val="both"/>
              <w:rPr>
                <w:rFonts w:ascii="Tahoma" w:hAnsi="Tahoma" w:cs="Tahoma"/>
                <w:color w:val="1D1D1C"/>
              </w:rPr>
            </w:pPr>
          </w:p>
        </w:tc>
        <w:tc>
          <w:tcPr>
            <w:tcW w:w="1134" w:type="dxa"/>
          </w:tcPr>
          <w:p w:rsidR="007F1212" w:rsidRPr="00695422" w:rsidRDefault="00BC6524" w:rsidP="007F1212">
            <w:pPr>
              <w:rPr>
                <w:rFonts w:ascii="Tahoma" w:hAnsi="Tahoma" w:cs="Tahoma"/>
              </w:rPr>
            </w:pPr>
            <w:r>
              <w:rPr>
                <w:rFonts w:ascii="Tahoma" w:hAnsi="Tahoma" w:cs="Tahoma"/>
              </w:rPr>
              <w:t xml:space="preserve">e-form </w:t>
            </w:r>
          </w:p>
        </w:tc>
        <w:tc>
          <w:tcPr>
            <w:tcW w:w="2031" w:type="dxa"/>
          </w:tcPr>
          <w:p w:rsidR="00695422" w:rsidRPr="00695422" w:rsidRDefault="00695422" w:rsidP="00695422">
            <w:pPr>
              <w:pStyle w:val="Default"/>
              <w:jc w:val="both"/>
              <w:rPr>
                <w:rFonts w:ascii="Tahoma" w:hAnsi="Tahoma" w:cs="Tahoma"/>
                <w:sz w:val="22"/>
                <w:szCs w:val="22"/>
              </w:rPr>
            </w:pPr>
            <w:r w:rsidRPr="00695422">
              <w:rPr>
                <w:rFonts w:ascii="Tahoma" w:hAnsi="Tahoma" w:cs="Tahoma"/>
                <w:sz w:val="22"/>
                <w:szCs w:val="22"/>
              </w:rPr>
              <w:t>Section 92(1)</w:t>
            </w:r>
            <w:r w:rsidR="00C64B27">
              <w:rPr>
                <w:rFonts w:ascii="Tahoma" w:hAnsi="Tahoma" w:cs="Tahoma"/>
                <w:sz w:val="22"/>
                <w:szCs w:val="22"/>
              </w:rPr>
              <w:t>, 76</w:t>
            </w:r>
            <w:r w:rsidRPr="00695422">
              <w:rPr>
                <w:rFonts w:ascii="Tahoma" w:hAnsi="Tahoma" w:cs="Tahoma"/>
                <w:sz w:val="22"/>
                <w:szCs w:val="22"/>
              </w:rPr>
              <w:t xml:space="preserve"> </w:t>
            </w:r>
          </w:p>
          <w:p w:rsidR="007F1212" w:rsidRPr="00695422" w:rsidRDefault="007F1212" w:rsidP="00695422">
            <w:pPr>
              <w:jc w:val="both"/>
              <w:rPr>
                <w:rFonts w:ascii="Tahoma" w:hAnsi="Tahoma" w:cs="Tahoma"/>
              </w:rPr>
            </w:pPr>
          </w:p>
        </w:tc>
        <w:tc>
          <w:tcPr>
            <w:tcW w:w="2788" w:type="dxa"/>
          </w:tcPr>
          <w:p w:rsidR="00695422" w:rsidRPr="00695422" w:rsidRDefault="00695422" w:rsidP="00695422">
            <w:pPr>
              <w:pStyle w:val="Default"/>
              <w:jc w:val="both"/>
              <w:rPr>
                <w:rFonts w:ascii="Tahoma" w:hAnsi="Tahoma" w:cs="Tahoma"/>
                <w:sz w:val="22"/>
                <w:szCs w:val="22"/>
              </w:rPr>
            </w:pPr>
            <w:r w:rsidRPr="00695422">
              <w:rPr>
                <w:rFonts w:ascii="Tahoma" w:hAnsi="Tahoma" w:cs="Tahoma"/>
                <w:sz w:val="22"/>
                <w:szCs w:val="22"/>
              </w:rPr>
              <w:t xml:space="preserve">Rule 11(1) of Companies (Management and Administration) Rules, 2014 </w:t>
            </w:r>
          </w:p>
          <w:p w:rsidR="007F1212" w:rsidRPr="00695422" w:rsidRDefault="007F1212" w:rsidP="00695422">
            <w:pPr>
              <w:pStyle w:val="Default"/>
              <w:jc w:val="both"/>
              <w:rPr>
                <w:rFonts w:ascii="Tahoma" w:hAnsi="Tahoma" w:cs="Tahoma"/>
                <w:sz w:val="22"/>
                <w:szCs w:val="22"/>
              </w:rPr>
            </w:pPr>
          </w:p>
        </w:tc>
      </w:tr>
      <w:tr w:rsidR="00BC6524" w:rsidRPr="00695422" w:rsidTr="002E5C7E">
        <w:tc>
          <w:tcPr>
            <w:tcW w:w="620" w:type="dxa"/>
          </w:tcPr>
          <w:p w:rsidR="00BC6524" w:rsidRPr="00695422" w:rsidRDefault="00BC6524" w:rsidP="007F1212">
            <w:pPr>
              <w:pStyle w:val="ListParagraph"/>
              <w:numPr>
                <w:ilvl w:val="0"/>
                <w:numId w:val="1"/>
              </w:numPr>
              <w:ind w:left="313"/>
              <w:rPr>
                <w:rFonts w:ascii="Tahoma" w:hAnsi="Tahoma" w:cs="Tahoma"/>
              </w:rPr>
            </w:pPr>
          </w:p>
        </w:tc>
        <w:tc>
          <w:tcPr>
            <w:tcW w:w="1360" w:type="dxa"/>
          </w:tcPr>
          <w:p w:rsidR="00BC6524" w:rsidRPr="00BC6524" w:rsidRDefault="00BC6524" w:rsidP="00BC6524">
            <w:pPr>
              <w:pStyle w:val="Default"/>
              <w:rPr>
                <w:rFonts w:ascii="Tahoma" w:hAnsi="Tahoma" w:cs="Tahoma"/>
              </w:rPr>
            </w:pPr>
            <w:r w:rsidRPr="00BC6524">
              <w:rPr>
                <w:rFonts w:ascii="Tahoma" w:hAnsi="Tahoma" w:cs="Tahoma"/>
                <w:sz w:val="22"/>
                <w:szCs w:val="22"/>
              </w:rPr>
              <w:t xml:space="preserve">DPT -1 </w:t>
            </w:r>
          </w:p>
          <w:p w:rsidR="00BC6524" w:rsidRPr="00BC6524" w:rsidRDefault="00BC6524" w:rsidP="004E2BD8">
            <w:pPr>
              <w:pStyle w:val="Default"/>
              <w:rPr>
                <w:rFonts w:ascii="Tahoma" w:hAnsi="Tahoma" w:cs="Tahoma"/>
                <w:sz w:val="22"/>
                <w:szCs w:val="22"/>
              </w:rPr>
            </w:pPr>
          </w:p>
        </w:tc>
        <w:tc>
          <w:tcPr>
            <w:tcW w:w="2635"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Circular in the form of advertisement inviting deposits </w:t>
            </w:r>
          </w:p>
          <w:p w:rsidR="00BC6524" w:rsidRPr="00BC6524" w:rsidRDefault="00BC6524" w:rsidP="004E2BD8">
            <w:pPr>
              <w:pStyle w:val="Default"/>
              <w:jc w:val="both"/>
              <w:rPr>
                <w:rFonts w:ascii="Tahoma" w:hAnsi="Tahoma" w:cs="Tahoma"/>
                <w:sz w:val="22"/>
                <w:szCs w:val="22"/>
              </w:rPr>
            </w:pPr>
          </w:p>
        </w:tc>
        <w:tc>
          <w:tcPr>
            <w:tcW w:w="1134" w:type="dxa"/>
          </w:tcPr>
          <w:p w:rsidR="00BC6524" w:rsidRPr="00BC6524" w:rsidRDefault="00BC6524" w:rsidP="00BC6524">
            <w:pPr>
              <w:pStyle w:val="Default"/>
              <w:rPr>
                <w:rFonts w:ascii="Tahoma" w:hAnsi="Tahoma" w:cs="Tahoma"/>
              </w:rPr>
            </w:pPr>
            <w:r w:rsidRPr="00BC6524">
              <w:rPr>
                <w:rFonts w:ascii="Tahoma" w:hAnsi="Tahoma" w:cs="Tahoma"/>
                <w:sz w:val="22"/>
                <w:szCs w:val="22"/>
              </w:rPr>
              <w:t xml:space="preserve">Physical </w:t>
            </w:r>
          </w:p>
          <w:p w:rsidR="00BC6524" w:rsidRPr="00BC6524" w:rsidRDefault="00BC6524" w:rsidP="007F1212">
            <w:pPr>
              <w:rPr>
                <w:rFonts w:ascii="Tahoma" w:hAnsi="Tahoma" w:cs="Tahoma"/>
              </w:rPr>
            </w:pPr>
          </w:p>
        </w:tc>
        <w:tc>
          <w:tcPr>
            <w:tcW w:w="2031"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Section 73(2)(a) </w:t>
            </w:r>
          </w:p>
          <w:p w:rsidR="00BC6524" w:rsidRPr="00BC6524" w:rsidRDefault="00BC6524" w:rsidP="00695422">
            <w:pPr>
              <w:pStyle w:val="Default"/>
              <w:jc w:val="both"/>
              <w:rPr>
                <w:rFonts w:ascii="Tahoma" w:hAnsi="Tahoma" w:cs="Tahoma"/>
                <w:sz w:val="22"/>
                <w:szCs w:val="22"/>
              </w:rPr>
            </w:pPr>
          </w:p>
        </w:tc>
        <w:tc>
          <w:tcPr>
            <w:tcW w:w="2788"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Rules 4(1) &amp; 4(2) of Companies (Acceptance of Deposits) Rules, 2014 </w:t>
            </w:r>
          </w:p>
          <w:p w:rsidR="00BC6524" w:rsidRPr="00BC6524" w:rsidRDefault="00BC6524" w:rsidP="00695422">
            <w:pPr>
              <w:pStyle w:val="Default"/>
              <w:jc w:val="both"/>
              <w:rPr>
                <w:rFonts w:ascii="Tahoma" w:hAnsi="Tahoma" w:cs="Tahoma"/>
                <w:sz w:val="22"/>
                <w:szCs w:val="22"/>
              </w:rPr>
            </w:pPr>
          </w:p>
        </w:tc>
      </w:tr>
      <w:tr w:rsidR="00BC6524" w:rsidRPr="00695422" w:rsidTr="002E5C7E">
        <w:tc>
          <w:tcPr>
            <w:tcW w:w="620" w:type="dxa"/>
          </w:tcPr>
          <w:p w:rsidR="00BC6524" w:rsidRPr="00695422" w:rsidRDefault="00BC6524" w:rsidP="007F1212">
            <w:pPr>
              <w:pStyle w:val="ListParagraph"/>
              <w:numPr>
                <w:ilvl w:val="0"/>
                <w:numId w:val="1"/>
              </w:numPr>
              <w:ind w:left="313"/>
              <w:rPr>
                <w:rFonts w:ascii="Tahoma" w:hAnsi="Tahoma" w:cs="Tahoma"/>
              </w:rPr>
            </w:pPr>
          </w:p>
        </w:tc>
        <w:tc>
          <w:tcPr>
            <w:tcW w:w="1360" w:type="dxa"/>
          </w:tcPr>
          <w:p w:rsidR="00BC6524" w:rsidRPr="00BC6524" w:rsidRDefault="00BC6524" w:rsidP="00BC6524">
            <w:pPr>
              <w:pStyle w:val="Default"/>
              <w:rPr>
                <w:rFonts w:ascii="Tahoma" w:hAnsi="Tahoma" w:cs="Tahoma"/>
              </w:rPr>
            </w:pPr>
            <w:r w:rsidRPr="00BC6524">
              <w:rPr>
                <w:rFonts w:ascii="Tahoma" w:hAnsi="Tahoma" w:cs="Tahoma"/>
                <w:sz w:val="22"/>
                <w:szCs w:val="22"/>
              </w:rPr>
              <w:t xml:space="preserve">DPT -3 </w:t>
            </w:r>
          </w:p>
          <w:p w:rsidR="00BC6524" w:rsidRPr="00BC6524" w:rsidRDefault="00BC6524" w:rsidP="00BC6524">
            <w:pPr>
              <w:pStyle w:val="Default"/>
              <w:rPr>
                <w:rFonts w:ascii="Tahoma" w:hAnsi="Tahoma" w:cs="Tahoma"/>
                <w:sz w:val="22"/>
                <w:szCs w:val="22"/>
              </w:rPr>
            </w:pPr>
          </w:p>
        </w:tc>
        <w:tc>
          <w:tcPr>
            <w:tcW w:w="2635"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Return of Deposits </w:t>
            </w:r>
          </w:p>
          <w:p w:rsidR="00BC6524" w:rsidRPr="00BC6524" w:rsidRDefault="00BC6524" w:rsidP="00BC6524">
            <w:pPr>
              <w:pStyle w:val="Default"/>
              <w:jc w:val="both"/>
              <w:rPr>
                <w:rFonts w:ascii="Tahoma" w:hAnsi="Tahoma" w:cs="Tahoma"/>
                <w:sz w:val="22"/>
                <w:szCs w:val="22"/>
              </w:rPr>
            </w:pPr>
          </w:p>
        </w:tc>
        <w:tc>
          <w:tcPr>
            <w:tcW w:w="1134" w:type="dxa"/>
          </w:tcPr>
          <w:p w:rsidR="00BC6524" w:rsidRPr="00BC6524" w:rsidRDefault="00BC6524" w:rsidP="00BC6524">
            <w:pPr>
              <w:pStyle w:val="Default"/>
              <w:rPr>
                <w:rFonts w:ascii="Tahoma" w:hAnsi="Tahoma" w:cs="Tahoma"/>
                <w:sz w:val="22"/>
                <w:szCs w:val="22"/>
              </w:rPr>
            </w:pPr>
            <w:r w:rsidRPr="00BC6524">
              <w:rPr>
                <w:rFonts w:ascii="Tahoma" w:hAnsi="Tahoma" w:cs="Tahoma"/>
                <w:sz w:val="22"/>
                <w:szCs w:val="22"/>
              </w:rPr>
              <w:t>e-form</w:t>
            </w:r>
          </w:p>
        </w:tc>
        <w:tc>
          <w:tcPr>
            <w:tcW w:w="2031" w:type="dxa"/>
          </w:tcPr>
          <w:p w:rsidR="00BC6524" w:rsidRPr="00BC6524" w:rsidRDefault="00BC6524" w:rsidP="00BC6524">
            <w:pPr>
              <w:pStyle w:val="Default"/>
              <w:jc w:val="both"/>
              <w:rPr>
                <w:rFonts w:ascii="Tahoma" w:hAnsi="Tahoma" w:cs="Tahoma"/>
                <w:sz w:val="22"/>
                <w:szCs w:val="22"/>
              </w:rPr>
            </w:pPr>
          </w:p>
        </w:tc>
        <w:tc>
          <w:tcPr>
            <w:tcW w:w="2788"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Rule </w:t>
            </w:r>
            <w:r w:rsidR="00C64B27">
              <w:rPr>
                <w:rFonts w:ascii="Tahoma" w:hAnsi="Tahoma" w:cs="Tahoma"/>
                <w:sz w:val="22"/>
                <w:szCs w:val="22"/>
              </w:rPr>
              <w:t xml:space="preserve">3, </w:t>
            </w:r>
            <w:r w:rsidRPr="00BC6524">
              <w:rPr>
                <w:rFonts w:ascii="Tahoma" w:hAnsi="Tahoma" w:cs="Tahoma"/>
                <w:sz w:val="22"/>
                <w:szCs w:val="22"/>
              </w:rPr>
              <w:t xml:space="preserve">16 of Companies (Acceptance of Deposits) Rules, 2014 </w:t>
            </w:r>
          </w:p>
          <w:p w:rsidR="00BC6524" w:rsidRPr="00BC6524" w:rsidRDefault="00BC6524" w:rsidP="00BC6524">
            <w:pPr>
              <w:pStyle w:val="Default"/>
              <w:jc w:val="both"/>
              <w:rPr>
                <w:rFonts w:ascii="Tahoma" w:hAnsi="Tahoma" w:cs="Tahoma"/>
                <w:sz w:val="22"/>
                <w:szCs w:val="22"/>
              </w:rPr>
            </w:pPr>
          </w:p>
        </w:tc>
      </w:tr>
      <w:tr w:rsidR="00BC6524" w:rsidRPr="00695422" w:rsidTr="002E5C7E">
        <w:tc>
          <w:tcPr>
            <w:tcW w:w="620" w:type="dxa"/>
          </w:tcPr>
          <w:p w:rsidR="00BC6524" w:rsidRPr="00695422" w:rsidRDefault="00BC6524" w:rsidP="007F1212">
            <w:pPr>
              <w:pStyle w:val="ListParagraph"/>
              <w:numPr>
                <w:ilvl w:val="0"/>
                <w:numId w:val="1"/>
              </w:numPr>
              <w:ind w:left="313"/>
              <w:rPr>
                <w:rFonts w:ascii="Tahoma" w:hAnsi="Tahoma" w:cs="Tahoma"/>
              </w:rPr>
            </w:pPr>
          </w:p>
        </w:tc>
        <w:tc>
          <w:tcPr>
            <w:tcW w:w="1360" w:type="dxa"/>
          </w:tcPr>
          <w:p w:rsidR="00BC6524" w:rsidRPr="00BC6524" w:rsidRDefault="00BC6524" w:rsidP="00BC6524">
            <w:pPr>
              <w:pStyle w:val="Default"/>
              <w:rPr>
                <w:rFonts w:ascii="Tahoma" w:hAnsi="Tahoma" w:cs="Tahoma"/>
              </w:rPr>
            </w:pPr>
            <w:r w:rsidRPr="00BC6524">
              <w:rPr>
                <w:rFonts w:ascii="Tahoma" w:hAnsi="Tahoma" w:cs="Tahoma"/>
                <w:sz w:val="22"/>
                <w:szCs w:val="22"/>
              </w:rPr>
              <w:t xml:space="preserve">DPT -4 </w:t>
            </w:r>
          </w:p>
          <w:p w:rsidR="00BC6524" w:rsidRPr="00BC6524" w:rsidRDefault="00BC6524" w:rsidP="00BC6524">
            <w:pPr>
              <w:pStyle w:val="Default"/>
              <w:rPr>
                <w:rFonts w:ascii="Tahoma" w:hAnsi="Tahoma" w:cs="Tahoma"/>
                <w:sz w:val="22"/>
                <w:szCs w:val="22"/>
              </w:rPr>
            </w:pPr>
          </w:p>
        </w:tc>
        <w:tc>
          <w:tcPr>
            <w:tcW w:w="2635"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Statement regarding deposits existing on the commencement of the Act </w:t>
            </w:r>
          </w:p>
          <w:p w:rsidR="00BC6524" w:rsidRPr="00BC6524" w:rsidRDefault="00BC6524" w:rsidP="00BC6524">
            <w:pPr>
              <w:pStyle w:val="Default"/>
              <w:jc w:val="both"/>
              <w:rPr>
                <w:rFonts w:ascii="Tahoma" w:hAnsi="Tahoma" w:cs="Tahoma"/>
                <w:sz w:val="22"/>
                <w:szCs w:val="22"/>
              </w:rPr>
            </w:pPr>
          </w:p>
        </w:tc>
        <w:tc>
          <w:tcPr>
            <w:tcW w:w="1134" w:type="dxa"/>
          </w:tcPr>
          <w:p w:rsidR="00BC6524" w:rsidRPr="00BC6524" w:rsidRDefault="00BC6524" w:rsidP="00BC6524">
            <w:pPr>
              <w:pStyle w:val="Default"/>
              <w:rPr>
                <w:rFonts w:ascii="Tahoma" w:hAnsi="Tahoma" w:cs="Tahoma"/>
                <w:sz w:val="22"/>
                <w:szCs w:val="22"/>
              </w:rPr>
            </w:pPr>
            <w:r>
              <w:rPr>
                <w:rFonts w:ascii="Tahoma" w:hAnsi="Tahoma" w:cs="Tahoma"/>
                <w:sz w:val="22"/>
                <w:szCs w:val="22"/>
              </w:rPr>
              <w:t>e-form</w:t>
            </w:r>
          </w:p>
        </w:tc>
        <w:tc>
          <w:tcPr>
            <w:tcW w:w="2031"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Section 74(1) </w:t>
            </w:r>
          </w:p>
          <w:p w:rsidR="00BC6524" w:rsidRPr="00BC6524" w:rsidRDefault="00BC6524" w:rsidP="00BC6524">
            <w:pPr>
              <w:pStyle w:val="Default"/>
              <w:jc w:val="both"/>
              <w:rPr>
                <w:rFonts w:ascii="Tahoma" w:hAnsi="Tahoma" w:cs="Tahoma"/>
                <w:sz w:val="22"/>
                <w:szCs w:val="22"/>
              </w:rPr>
            </w:pPr>
          </w:p>
        </w:tc>
        <w:tc>
          <w:tcPr>
            <w:tcW w:w="2788" w:type="dxa"/>
          </w:tcPr>
          <w:p w:rsidR="00BC6524" w:rsidRPr="00BC6524" w:rsidRDefault="00BC6524" w:rsidP="00BC6524">
            <w:pPr>
              <w:pStyle w:val="Default"/>
              <w:jc w:val="both"/>
              <w:rPr>
                <w:rFonts w:ascii="Tahoma" w:hAnsi="Tahoma" w:cs="Tahoma"/>
              </w:rPr>
            </w:pPr>
            <w:r w:rsidRPr="00BC6524">
              <w:rPr>
                <w:rFonts w:ascii="Tahoma" w:hAnsi="Tahoma" w:cs="Tahoma"/>
                <w:sz w:val="22"/>
                <w:szCs w:val="22"/>
              </w:rPr>
              <w:t xml:space="preserve">Rule 20 of Companies (Acceptance of Deposits) Rules, 2014 </w:t>
            </w:r>
          </w:p>
          <w:p w:rsidR="00BC6524" w:rsidRPr="00BC6524" w:rsidRDefault="00BC6524" w:rsidP="00BC6524">
            <w:pPr>
              <w:pStyle w:val="Default"/>
              <w:jc w:val="both"/>
              <w:rPr>
                <w:rFonts w:ascii="Tahoma" w:hAnsi="Tahoma" w:cs="Tahoma"/>
                <w:sz w:val="22"/>
                <w:szCs w:val="22"/>
              </w:rPr>
            </w:pPr>
          </w:p>
        </w:tc>
      </w:tr>
    </w:tbl>
    <w:p w:rsidR="005B23EF" w:rsidRPr="00695422" w:rsidRDefault="005B23EF">
      <w:pPr>
        <w:rPr>
          <w:rFonts w:ascii="Tahoma" w:hAnsi="Tahoma" w:cs="Tahoma"/>
        </w:rPr>
      </w:pPr>
    </w:p>
    <w:sectPr w:rsidR="005B23EF" w:rsidRPr="00695422" w:rsidSect="004D5A02">
      <w:pgSz w:w="12240" w:h="20160" w:code="5"/>
      <w:pgMar w:top="1134" w:right="1276" w:bottom="2836"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E10022FF" w:usb1="C000E47F" w:usb2="00000029" w:usb3="00000000" w:csb0="000001D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97F6E"/>
    <w:multiLevelType w:val="hybridMultilevel"/>
    <w:tmpl w:val="F71C820C"/>
    <w:lvl w:ilvl="0" w:tplc="4009000F">
      <w:start w:val="1"/>
      <w:numFmt w:val="decimal"/>
      <w:lvlText w:val="%1."/>
      <w:lvlJc w:val="left"/>
      <w:pPr>
        <w:ind w:left="928"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54"/>
    <w:rsid w:val="00015384"/>
    <w:rsid w:val="00021D6E"/>
    <w:rsid w:val="000322A8"/>
    <w:rsid w:val="000D72DE"/>
    <w:rsid w:val="001D0782"/>
    <w:rsid w:val="00205B87"/>
    <w:rsid w:val="00224A2B"/>
    <w:rsid w:val="002E5C7E"/>
    <w:rsid w:val="003721F4"/>
    <w:rsid w:val="00382C94"/>
    <w:rsid w:val="00397D54"/>
    <w:rsid w:val="004D5A02"/>
    <w:rsid w:val="004E2BD8"/>
    <w:rsid w:val="004E3EEF"/>
    <w:rsid w:val="00502B2D"/>
    <w:rsid w:val="00540548"/>
    <w:rsid w:val="005B23EF"/>
    <w:rsid w:val="0063668B"/>
    <w:rsid w:val="00674BF7"/>
    <w:rsid w:val="0068112B"/>
    <w:rsid w:val="00695422"/>
    <w:rsid w:val="006A1580"/>
    <w:rsid w:val="006A4C0A"/>
    <w:rsid w:val="006E4465"/>
    <w:rsid w:val="007F1212"/>
    <w:rsid w:val="00826F89"/>
    <w:rsid w:val="008553E4"/>
    <w:rsid w:val="00867C94"/>
    <w:rsid w:val="008D5BE4"/>
    <w:rsid w:val="008F1E99"/>
    <w:rsid w:val="00990F4D"/>
    <w:rsid w:val="00A032FD"/>
    <w:rsid w:val="00A772AB"/>
    <w:rsid w:val="00AA1D6C"/>
    <w:rsid w:val="00AB11B2"/>
    <w:rsid w:val="00B07EB0"/>
    <w:rsid w:val="00BC6524"/>
    <w:rsid w:val="00C64B27"/>
    <w:rsid w:val="00C96388"/>
    <w:rsid w:val="00CA25C4"/>
    <w:rsid w:val="00D33DFF"/>
    <w:rsid w:val="00D81ED5"/>
    <w:rsid w:val="00DB1FE0"/>
    <w:rsid w:val="00DE2441"/>
    <w:rsid w:val="00E03B8F"/>
    <w:rsid w:val="00E11B59"/>
    <w:rsid w:val="00E25232"/>
    <w:rsid w:val="00E6209F"/>
    <w:rsid w:val="00EF4217"/>
    <w:rsid w:val="00F23731"/>
    <w:rsid w:val="00F31AEF"/>
    <w:rsid w:val="00F555ED"/>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7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97D5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C96388"/>
    <w:pPr>
      <w:ind w:left="720"/>
      <w:contextualSpacing/>
    </w:pPr>
  </w:style>
  <w:style w:type="paragraph" w:styleId="BalloonText">
    <w:name w:val="Balloon Text"/>
    <w:basedOn w:val="Normal"/>
    <w:link w:val="BalloonTextChar"/>
    <w:uiPriority w:val="99"/>
    <w:semiHidden/>
    <w:unhideWhenUsed/>
    <w:rsid w:val="006A1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580"/>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7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97D5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C96388"/>
    <w:pPr>
      <w:ind w:left="720"/>
      <w:contextualSpacing/>
    </w:pPr>
  </w:style>
  <w:style w:type="paragraph" w:styleId="BalloonText">
    <w:name w:val="Balloon Text"/>
    <w:basedOn w:val="Normal"/>
    <w:link w:val="BalloonTextChar"/>
    <w:uiPriority w:val="99"/>
    <w:semiHidden/>
    <w:unhideWhenUsed/>
    <w:rsid w:val="006A1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5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36E01-F918-4F41-86E5-72D1156E6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Pages>
  <Words>1415</Words>
  <Characters>8072</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MBA2</dc:creator>
  <cp:keywords/>
  <dc:description/>
  <cp:lastModifiedBy>MBA2</cp:lastModifiedBy>
  <cp:revision>20</cp:revision>
  <cp:lastPrinted>2019-06-07T12:02:00Z</cp:lastPrinted>
  <dcterms:created xsi:type="dcterms:W3CDTF">2019-06-07T07:17:00Z</dcterms:created>
  <dcterms:modified xsi:type="dcterms:W3CDTF">2019-06-07T12:52:00Z</dcterms:modified>
</cp:coreProperties>
</file>